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8D6" w:rsidRPr="008F0213" w:rsidRDefault="003E08D6" w:rsidP="008203F8">
      <w:pPr>
        <w:jc w:val="center"/>
        <w:rPr>
          <w:rFonts w:ascii="ＭＳ ゴシック"/>
        </w:rPr>
      </w:pPr>
    </w:p>
    <w:p w:rsidR="003E08D6" w:rsidRPr="008F0213" w:rsidRDefault="003E08D6" w:rsidP="008203F8">
      <w:pPr>
        <w:jc w:val="center"/>
        <w:rPr>
          <w:rFonts w:ascii="ＭＳ ゴシック"/>
        </w:rPr>
      </w:pPr>
    </w:p>
    <w:p w:rsidR="003E08D6" w:rsidRPr="008F0213" w:rsidRDefault="003E08D6" w:rsidP="008203F8">
      <w:pPr>
        <w:jc w:val="center"/>
        <w:rPr>
          <w:rFonts w:ascii="ＭＳ ゴシック"/>
        </w:rPr>
      </w:pPr>
    </w:p>
    <w:p w:rsidR="003E08D6" w:rsidRPr="008F0213" w:rsidRDefault="003E08D6" w:rsidP="008203F8">
      <w:pPr>
        <w:jc w:val="center"/>
        <w:rPr>
          <w:rFonts w:ascii="ＭＳ ゴシック"/>
        </w:rPr>
      </w:pPr>
    </w:p>
    <w:p w:rsidR="003E08D6" w:rsidRPr="008F0213" w:rsidRDefault="003E08D6" w:rsidP="008203F8">
      <w:pPr>
        <w:jc w:val="center"/>
        <w:rPr>
          <w:rFonts w:ascii="ＭＳ ゴシック"/>
        </w:rPr>
      </w:pPr>
    </w:p>
    <w:p w:rsidR="003E08D6" w:rsidRPr="008F0213" w:rsidRDefault="003E08D6" w:rsidP="008203F8">
      <w:pPr>
        <w:jc w:val="center"/>
        <w:rPr>
          <w:rFonts w:ascii="ＭＳ ゴシック"/>
        </w:rPr>
      </w:pPr>
    </w:p>
    <w:p w:rsidR="003E08D6" w:rsidRPr="008F0213" w:rsidRDefault="003E08D6" w:rsidP="008203F8">
      <w:pPr>
        <w:jc w:val="center"/>
        <w:rPr>
          <w:rFonts w:ascii="ＭＳ ゴシック"/>
        </w:rPr>
      </w:pPr>
    </w:p>
    <w:p w:rsidR="003E08D6" w:rsidRPr="008F0213" w:rsidRDefault="003E08D6" w:rsidP="008203F8">
      <w:pPr>
        <w:jc w:val="center"/>
        <w:rPr>
          <w:rFonts w:ascii="ＭＳ ゴシック"/>
        </w:rPr>
      </w:pPr>
    </w:p>
    <w:p w:rsidR="003E08D6" w:rsidRPr="008F0213" w:rsidRDefault="003E08D6"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E08D6" w:rsidRPr="008F0213" w:rsidTr="00924DB4">
        <w:trPr>
          <w:trHeight w:val="1611"/>
        </w:trPr>
        <w:tc>
          <w:tcPr>
            <w:tcW w:w="7655" w:type="dxa"/>
            <w:tcBorders>
              <w:top w:val="single" w:sz="4" w:space="0" w:color="auto"/>
              <w:bottom w:val="single" w:sz="4" w:space="0" w:color="auto"/>
            </w:tcBorders>
          </w:tcPr>
          <w:p w:rsidR="003E08D6" w:rsidRPr="008F0213" w:rsidRDefault="003E08D6" w:rsidP="008203F8">
            <w:pPr>
              <w:jc w:val="center"/>
              <w:rPr>
                <w:rFonts w:ascii="ＭＳ ゴシック"/>
                <w:b/>
                <w:sz w:val="44"/>
              </w:rPr>
            </w:pPr>
          </w:p>
          <w:p w:rsidR="003E08D6" w:rsidRPr="008F0213" w:rsidRDefault="003E08D6" w:rsidP="008203F8">
            <w:pPr>
              <w:jc w:val="center"/>
              <w:rPr>
                <w:rFonts w:ascii="ＭＳ ゴシック" w:cs="ＭＳ ゴシック"/>
                <w:b/>
                <w:color w:val="000000"/>
                <w:kern w:val="0"/>
                <w:sz w:val="44"/>
                <w:szCs w:val="44"/>
              </w:rPr>
            </w:pPr>
            <w:r w:rsidRPr="008F0213">
              <w:rPr>
                <w:rFonts w:ascii="ＭＳ ゴシック" w:hAnsi="ＭＳ ゴシック" w:hint="eastAsia"/>
                <w:b/>
                <w:sz w:val="44"/>
              </w:rPr>
              <w:t>５００９．</w:t>
            </w:r>
            <w:r w:rsidRPr="008F0213">
              <w:rPr>
                <w:rFonts w:ascii="ＭＳ ゴシック" w:hAnsi="ＭＳ ゴシック" w:cs="ＭＳ ゴシック" w:hint="eastAsia"/>
                <w:b/>
                <w:color w:val="000000"/>
                <w:kern w:val="0"/>
                <w:sz w:val="44"/>
                <w:szCs w:val="44"/>
              </w:rPr>
              <w:t>輸入申告変更事項呼出し</w:t>
            </w:r>
          </w:p>
          <w:p w:rsidR="003E08D6" w:rsidRPr="008F0213" w:rsidRDefault="003E08D6" w:rsidP="008203F8">
            <w:pPr>
              <w:jc w:val="center"/>
              <w:rPr>
                <w:rFonts w:ascii="ＭＳ ゴシック"/>
                <w:b/>
                <w:sz w:val="44"/>
              </w:rPr>
            </w:pPr>
          </w:p>
        </w:tc>
      </w:tr>
    </w:tbl>
    <w:p w:rsidR="003E08D6" w:rsidRPr="008F0213" w:rsidRDefault="003E08D6" w:rsidP="008203F8">
      <w:pPr>
        <w:jc w:val="center"/>
        <w:rPr>
          <w:rFonts w:ascii="ＭＳ ゴシック"/>
          <w:sz w:val="44"/>
          <w:szCs w:val="44"/>
        </w:rPr>
      </w:pPr>
    </w:p>
    <w:p w:rsidR="003E08D6" w:rsidRPr="008F0213" w:rsidRDefault="003E08D6" w:rsidP="008203F8">
      <w:pPr>
        <w:jc w:val="center"/>
        <w:rPr>
          <w:rFonts w:ascii="ＭＳ ゴシック"/>
          <w:sz w:val="44"/>
          <w:szCs w:val="44"/>
        </w:rPr>
      </w:pPr>
    </w:p>
    <w:p w:rsidR="003E08D6" w:rsidRPr="008F0213" w:rsidRDefault="003E08D6" w:rsidP="008203F8">
      <w:pPr>
        <w:jc w:val="center"/>
        <w:rPr>
          <w:rFonts w:ascii="ＭＳ ゴシック"/>
          <w:sz w:val="44"/>
          <w:szCs w:val="44"/>
        </w:rPr>
      </w:pPr>
    </w:p>
    <w:p w:rsidR="003E08D6" w:rsidRPr="008F0213" w:rsidRDefault="003E08D6" w:rsidP="008203F8">
      <w:pPr>
        <w:jc w:val="center"/>
        <w:rPr>
          <w:rFonts w:ascii="ＭＳ ゴシック"/>
          <w:sz w:val="44"/>
          <w:szCs w:val="44"/>
        </w:rPr>
      </w:pPr>
    </w:p>
    <w:p w:rsidR="003E08D6" w:rsidRPr="008F0213" w:rsidRDefault="003E08D6" w:rsidP="008203F8">
      <w:pPr>
        <w:jc w:val="center"/>
        <w:rPr>
          <w:rFonts w:ascii="ＭＳ ゴシック"/>
          <w:sz w:val="44"/>
          <w:szCs w:val="44"/>
        </w:rPr>
      </w:pPr>
    </w:p>
    <w:p w:rsidR="003E08D6" w:rsidRPr="008F0213" w:rsidRDefault="003E08D6" w:rsidP="008203F8">
      <w:pPr>
        <w:jc w:val="center"/>
        <w:rPr>
          <w:rFonts w:ascii="ＭＳ ゴシック"/>
          <w:sz w:val="44"/>
          <w:szCs w:val="44"/>
        </w:rPr>
      </w:pPr>
    </w:p>
    <w:p w:rsidR="003E08D6" w:rsidRPr="008F0213" w:rsidRDefault="003E08D6" w:rsidP="008203F8">
      <w:pPr>
        <w:jc w:val="center"/>
        <w:rPr>
          <w:rFonts w:ascii="ＭＳ ゴシック"/>
          <w:sz w:val="44"/>
          <w:szCs w:val="44"/>
        </w:rPr>
      </w:pPr>
    </w:p>
    <w:p w:rsidR="003E08D6" w:rsidRPr="008F0213" w:rsidRDefault="003E08D6"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E08D6" w:rsidRPr="008F0213"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E08D6" w:rsidRPr="008F0213" w:rsidRDefault="003E08D6" w:rsidP="008203F8">
            <w:pPr>
              <w:jc w:val="center"/>
              <w:rPr>
                <w:rFonts w:ascii="ＭＳ ゴシック"/>
              </w:rPr>
            </w:pPr>
            <w:r w:rsidRPr="008F0213">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E08D6" w:rsidRPr="008F0213" w:rsidRDefault="001555DD" w:rsidP="008203F8">
            <w:pPr>
              <w:jc w:val="center"/>
              <w:rPr>
                <w:rFonts w:ascii="ＭＳ ゴシック"/>
              </w:rPr>
            </w:pPr>
            <w:r w:rsidRPr="001D1E9A">
              <w:rPr>
                <w:rFonts w:ascii="ＭＳ ゴシック" w:hAnsi="ＭＳ ゴシック" w:hint="eastAsia"/>
              </w:rPr>
              <w:t>業務名</w:t>
            </w:r>
          </w:p>
        </w:tc>
      </w:tr>
      <w:tr w:rsidR="003E08D6" w:rsidRPr="008F0213"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E08D6" w:rsidRPr="008F0213" w:rsidRDefault="003E08D6" w:rsidP="008203F8">
            <w:pPr>
              <w:jc w:val="center"/>
              <w:rPr>
                <w:rFonts w:ascii="ＭＳ ゴシック"/>
              </w:rPr>
            </w:pPr>
            <w:r w:rsidRPr="008F0213">
              <w:rPr>
                <w:rFonts w:ascii="ＭＳ ゴシック" w:hAnsi="ＭＳ ゴシック" w:cs="ＭＳ ゴシック" w:hint="eastAsia"/>
                <w:color w:val="000000"/>
                <w:kern w:val="0"/>
                <w:szCs w:val="22"/>
              </w:rPr>
              <w:t>ＩＤＤ</w:t>
            </w:r>
          </w:p>
        </w:tc>
        <w:tc>
          <w:tcPr>
            <w:tcW w:w="4253" w:type="dxa"/>
            <w:tcBorders>
              <w:top w:val="single" w:sz="4" w:space="0" w:color="auto"/>
              <w:left w:val="single" w:sz="4" w:space="0" w:color="auto"/>
              <w:bottom w:val="single" w:sz="4" w:space="0" w:color="auto"/>
              <w:right w:val="single" w:sz="4" w:space="0" w:color="auto"/>
            </w:tcBorders>
            <w:vAlign w:val="center"/>
          </w:tcPr>
          <w:p w:rsidR="003E08D6" w:rsidRPr="008F0213" w:rsidRDefault="003E08D6" w:rsidP="008203F8">
            <w:pPr>
              <w:jc w:val="center"/>
              <w:rPr>
                <w:rFonts w:ascii="ＭＳ ゴシック" w:cs="ＭＳ ゴシック"/>
                <w:color w:val="000000"/>
                <w:kern w:val="0"/>
                <w:szCs w:val="22"/>
              </w:rPr>
            </w:pPr>
            <w:r w:rsidRPr="008F0213">
              <w:rPr>
                <w:rFonts w:ascii="ＭＳ ゴシック" w:hAnsi="ＭＳ ゴシック" w:cs="ＭＳ ゴシック" w:hint="eastAsia"/>
                <w:color w:val="000000"/>
                <w:kern w:val="0"/>
                <w:szCs w:val="22"/>
              </w:rPr>
              <w:t>輸入申告変更事項呼出し</w:t>
            </w:r>
          </w:p>
        </w:tc>
      </w:tr>
    </w:tbl>
    <w:p w:rsidR="003E08D6" w:rsidRPr="008F0213" w:rsidRDefault="003E08D6">
      <w:pPr>
        <w:jc w:val="left"/>
        <w:rPr>
          <w:rFonts w:ascii="ＭＳ ゴシック"/>
        </w:rPr>
      </w:pPr>
    </w:p>
    <w:p w:rsidR="003E08D6" w:rsidRPr="008F0213" w:rsidRDefault="003E08D6" w:rsidP="007E3A62">
      <w:pPr>
        <w:autoSpaceDE w:val="0"/>
        <w:autoSpaceDN w:val="0"/>
        <w:adjustRightInd w:val="0"/>
        <w:jc w:val="left"/>
        <w:rPr>
          <w:rFonts w:ascii="ＭＳ ゴシック"/>
          <w:kern w:val="0"/>
          <w:szCs w:val="22"/>
        </w:rPr>
      </w:pPr>
      <w:r w:rsidRPr="008F0213">
        <w:rPr>
          <w:rFonts w:ascii="ＭＳ ゴシック"/>
        </w:rPr>
        <w:br w:type="page"/>
      </w:r>
      <w:r w:rsidRPr="008F0213">
        <w:rPr>
          <w:rFonts w:ascii="ＭＳ ゴシック" w:hAnsi="ＭＳ ゴシック" w:cs="ＭＳ 明朝" w:hint="eastAsia"/>
          <w:color w:val="000000"/>
          <w:kern w:val="0"/>
          <w:szCs w:val="22"/>
        </w:rPr>
        <w:lastRenderedPageBreak/>
        <w:t>１．業務概要</w:t>
      </w:r>
    </w:p>
    <w:p w:rsidR="003E08D6" w:rsidRPr="008F0213" w:rsidRDefault="003E08D6" w:rsidP="001555DD">
      <w:pPr>
        <w:autoSpaceDE w:val="0"/>
        <w:autoSpaceDN w:val="0"/>
        <w:adjustRightInd w:val="0"/>
        <w:ind w:leftChars="200" w:left="397" w:firstLineChars="100" w:firstLine="198"/>
        <w:jc w:val="left"/>
        <w:textAlignment w:val="baseline"/>
        <w:rPr>
          <w:rFonts w:ascii="ＭＳ ゴシック" w:cs="ＭＳ ゴシック"/>
        </w:rPr>
      </w:pPr>
      <w:r w:rsidRPr="008F0213">
        <w:rPr>
          <w:rFonts w:ascii="ＭＳ ゴシック" w:hAnsi="ＭＳ ゴシック" w:cs="ＭＳ ゴシック" w:hint="eastAsia"/>
        </w:rPr>
        <w:t>「輸入申告変更事項登録（ＩＤＡ０１）」業務に先立ち、システムに登録されている</w:t>
      </w:r>
      <w:r w:rsidRPr="008F0213">
        <w:rPr>
          <w:rFonts w:ascii="ＭＳ ゴシック" w:hAnsi="ＭＳ ゴシック" w:cs="ＭＳ 明朝" w:hint="eastAsia"/>
          <w:color w:val="000000"/>
          <w:kern w:val="0"/>
          <w:szCs w:val="22"/>
        </w:rPr>
        <w:t>以下の手続き（以下、輸入申告等という。）</w:t>
      </w:r>
      <w:r w:rsidRPr="008F0213">
        <w:rPr>
          <w:rFonts w:ascii="ＭＳ 明朝" w:hAnsi="ＭＳ 明朝" w:cs="ＭＳ ゴシック" w:hint="eastAsia"/>
          <w:color w:val="000000"/>
          <w:kern w:val="0"/>
          <w:szCs w:val="22"/>
        </w:rPr>
        <w:t>に係る</w:t>
      </w:r>
      <w:r w:rsidRPr="008F0213">
        <w:rPr>
          <w:rFonts w:ascii="ＭＳ ゴシック" w:hAnsi="ＭＳ ゴシック" w:cs="ＭＳ ゴシック" w:hint="eastAsia"/>
        </w:rPr>
        <w:t>情報を呼び出す。</w:t>
      </w:r>
    </w:p>
    <w:p w:rsidR="003E08D6" w:rsidRPr="008F0213" w:rsidRDefault="003E08D6" w:rsidP="008F5D9A">
      <w:pPr>
        <w:autoSpaceDE w:val="0"/>
        <w:autoSpaceDN w:val="0"/>
        <w:adjustRightInd w:val="0"/>
        <w:ind w:firstLine="374"/>
        <w:jc w:val="left"/>
        <w:textAlignment w:val="baseline"/>
        <w:rPr>
          <w:rFonts w:ascii="ＭＳ ゴシック"/>
          <w:noProof/>
          <w:szCs w:val="22"/>
        </w:rPr>
      </w:pPr>
      <w:r w:rsidRPr="008F0213">
        <w:rPr>
          <w:rFonts w:ascii="ＭＳ ゴシック" w:hAnsi="ＭＳ ゴシック" w:cs="ＭＳ ゴシック" w:hint="eastAsia"/>
        </w:rPr>
        <w:t>①</w:t>
      </w:r>
      <w:r w:rsidRPr="008F0213">
        <w:rPr>
          <w:rFonts w:ascii="ＭＳ ゴシック" w:hAnsi="ＭＳ ゴシック" w:hint="eastAsia"/>
          <w:noProof/>
          <w:szCs w:val="22"/>
        </w:rPr>
        <w:t>輸入申告（申告納税）（</w:t>
      </w:r>
      <w:r w:rsidRPr="008F0213">
        <w:rPr>
          <w:rFonts w:ascii="ＭＳ ゴシック" w:hAnsi="ＭＳ ゴシック" w:cs="ＭＳ 明朝" w:hint="eastAsia"/>
          <w:color w:val="000000"/>
          <w:kern w:val="0"/>
          <w:szCs w:val="22"/>
        </w:rPr>
        <w:t>輸入許可前貨物引取（以下、「ＢＰ」という。）承認申請に係る情報を含む。</w:t>
      </w:r>
      <w:r w:rsidRPr="008F0213">
        <w:rPr>
          <w:rFonts w:ascii="ＭＳ ゴシック" w:hAnsi="ＭＳ ゴシック" w:hint="eastAsia"/>
          <w:noProof/>
          <w:szCs w:val="22"/>
        </w:rPr>
        <w:t>）</w:t>
      </w:r>
    </w:p>
    <w:p w:rsidR="003E08D6" w:rsidRPr="008F0213" w:rsidRDefault="003E08D6" w:rsidP="008F5D9A">
      <w:pPr>
        <w:autoSpaceDE w:val="0"/>
        <w:autoSpaceDN w:val="0"/>
        <w:adjustRightInd w:val="0"/>
        <w:ind w:firstLine="374"/>
        <w:jc w:val="left"/>
        <w:textAlignment w:val="baseline"/>
        <w:rPr>
          <w:rFonts w:ascii="ＭＳ ゴシック"/>
          <w:noProof/>
          <w:szCs w:val="22"/>
        </w:rPr>
      </w:pPr>
      <w:r w:rsidRPr="008F0213">
        <w:rPr>
          <w:rFonts w:ascii="ＭＳ ゴシック" w:hAnsi="ＭＳ ゴシック" w:hint="eastAsia"/>
          <w:noProof/>
          <w:szCs w:val="22"/>
        </w:rPr>
        <w:t>②輸入申告（賦課課税）</w:t>
      </w:r>
    </w:p>
    <w:p w:rsidR="003E08D6" w:rsidRPr="008F0213" w:rsidRDefault="003E08D6" w:rsidP="008F5D9A">
      <w:pPr>
        <w:autoSpaceDE w:val="0"/>
        <w:autoSpaceDN w:val="0"/>
        <w:adjustRightInd w:val="0"/>
        <w:ind w:firstLine="374"/>
        <w:jc w:val="left"/>
        <w:textAlignment w:val="baseline"/>
        <w:rPr>
          <w:rFonts w:ascii="ＭＳ ゴシック"/>
          <w:noProof/>
          <w:szCs w:val="22"/>
        </w:rPr>
      </w:pPr>
      <w:r w:rsidRPr="008F0213">
        <w:rPr>
          <w:rFonts w:ascii="ＭＳ ゴシック" w:hAnsi="ＭＳ ゴシック" w:hint="eastAsia"/>
          <w:noProof/>
          <w:szCs w:val="22"/>
        </w:rPr>
        <w:t>③輸入申告（少額関税無税）（</w:t>
      </w:r>
      <w:r w:rsidR="001555DD" w:rsidRPr="00F631B0">
        <w:rPr>
          <w:rFonts w:ascii="ＭＳ ゴシック" w:hAnsi="ＭＳ ゴシック" w:hint="eastAsia"/>
          <w:noProof/>
          <w:szCs w:val="22"/>
        </w:rPr>
        <w:t>航空</w:t>
      </w:r>
      <w:r w:rsidRPr="008F0213">
        <w:rPr>
          <w:rFonts w:ascii="ＭＳ ゴシック" w:hAnsi="ＭＳ ゴシック" w:hint="eastAsia"/>
          <w:noProof/>
          <w:szCs w:val="22"/>
        </w:rPr>
        <w:t>のみ）</w:t>
      </w:r>
    </w:p>
    <w:p w:rsidR="003E08D6" w:rsidRPr="00316344" w:rsidRDefault="003E08D6" w:rsidP="008F5D9A">
      <w:pPr>
        <w:autoSpaceDE w:val="0"/>
        <w:autoSpaceDN w:val="0"/>
        <w:adjustRightInd w:val="0"/>
        <w:ind w:firstLine="374"/>
        <w:jc w:val="left"/>
        <w:textAlignment w:val="baseline"/>
        <w:rPr>
          <w:rFonts w:ascii="ＭＳ ゴシック"/>
          <w:noProof/>
          <w:szCs w:val="22"/>
        </w:rPr>
      </w:pPr>
      <w:r w:rsidRPr="008F0213">
        <w:rPr>
          <w:rFonts w:ascii="ＭＳ ゴシック" w:hAnsi="ＭＳ ゴシック" w:hint="eastAsia"/>
          <w:noProof/>
          <w:szCs w:val="22"/>
        </w:rPr>
        <w:t>④輸入（引取）申告</w:t>
      </w:r>
      <w:r w:rsidRPr="00316344">
        <w:rPr>
          <w:rFonts w:ascii="ＭＳ ゴシック" w:hAnsi="ＭＳ ゴシック" w:hint="eastAsia"/>
          <w:noProof/>
          <w:szCs w:val="22"/>
        </w:rPr>
        <w:t>（特例委託輸入（引取）申告を含む。）</w:t>
      </w:r>
    </w:p>
    <w:p w:rsidR="003E08D6" w:rsidRPr="00316344" w:rsidRDefault="003E08D6" w:rsidP="008F5D9A">
      <w:pPr>
        <w:autoSpaceDE w:val="0"/>
        <w:autoSpaceDN w:val="0"/>
        <w:adjustRightInd w:val="0"/>
        <w:ind w:firstLine="374"/>
        <w:jc w:val="left"/>
        <w:textAlignment w:val="baseline"/>
        <w:rPr>
          <w:rFonts w:ascii="ＭＳ ゴシック"/>
          <w:noProof/>
          <w:szCs w:val="22"/>
        </w:rPr>
      </w:pPr>
      <w:r w:rsidRPr="00316344">
        <w:rPr>
          <w:rFonts w:ascii="ＭＳ ゴシック" w:hAnsi="ＭＳ ゴシック" w:hint="eastAsia"/>
          <w:noProof/>
          <w:szCs w:val="22"/>
        </w:rPr>
        <w:t>⑤輸入（引取・特例）申告（特例委託輸入（引取・特例）申告</w:t>
      </w:r>
      <w:r w:rsidR="00A0519C" w:rsidRPr="003866C0">
        <w:rPr>
          <w:rFonts w:ascii="ＭＳ ゴシック" w:hAnsi="ＭＳ ゴシック" w:hint="eastAsia"/>
          <w:noProof/>
          <w:szCs w:val="22"/>
        </w:rPr>
        <w:t>および</w:t>
      </w:r>
      <w:r w:rsidR="00A0519C" w:rsidRPr="003866C0">
        <w:rPr>
          <w:rFonts w:hint="eastAsia"/>
          <w:noProof/>
        </w:rPr>
        <w:t>蔵出輸入（引取・特例）申告</w:t>
      </w:r>
      <w:r w:rsidRPr="003866C0">
        <w:rPr>
          <w:rFonts w:ascii="ＭＳ ゴシック" w:hAnsi="ＭＳ ゴシック" w:hint="eastAsia"/>
          <w:noProof/>
          <w:szCs w:val="22"/>
        </w:rPr>
        <w:t>を</w:t>
      </w:r>
      <w:r w:rsidRPr="00316344">
        <w:rPr>
          <w:rFonts w:ascii="ＭＳ ゴシック" w:hAnsi="ＭＳ ゴシック" w:hint="eastAsia"/>
          <w:noProof/>
          <w:szCs w:val="22"/>
        </w:rPr>
        <w:t>含む。）</w:t>
      </w:r>
    </w:p>
    <w:p w:rsidR="003E08D6" w:rsidRPr="00316344" w:rsidRDefault="003E08D6" w:rsidP="008F5D9A">
      <w:pPr>
        <w:autoSpaceDE w:val="0"/>
        <w:autoSpaceDN w:val="0"/>
        <w:adjustRightInd w:val="0"/>
        <w:ind w:firstLine="374"/>
        <w:jc w:val="left"/>
        <w:textAlignment w:val="baseline"/>
        <w:rPr>
          <w:rFonts w:ascii="ＭＳ ゴシック"/>
          <w:noProof/>
          <w:szCs w:val="22"/>
        </w:rPr>
      </w:pPr>
      <w:r w:rsidRPr="00316344">
        <w:rPr>
          <w:rFonts w:ascii="ＭＳ ゴシック" w:hAnsi="ＭＳ ゴシック" w:hint="eastAsia"/>
          <w:noProof/>
          <w:szCs w:val="22"/>
        </w:rPr>
        <w:t>⑥特例申告（特例委託特例申告を含む。）</w:t>
      </w:r>
    </w:p>
    <w:p w:rsidR="00AA6A72" w:rsidRPr="00167CA8" w:rsidRDefault="00AA6A72" w:rsidP="00AA6A72">
      <w:pPr>
        <w:autoSpaceDE w:val="0"/>
        <w:autoSpaceDN w:val="0"/>
        <w:adjustRightInd w:val="0"/>
        <w:ind w:firstLine="374"/>
        <w:jc w:val="left"/>
        <w:textAlignment w:val="baseline"/>
        <w:rPr>
          <w:rFonts w:ascii="ＭＳ ゴシック"/>
          <w:noProof/>
          <w:szCs w:val="22"/>
        </w:rPr>
      </w:pPr>
      <w:r w:rsidRPr="00167CA8">
        <w:rPr>
          <w:rFonts w:ascii="ＭＳ ゴシック" w:hAnsi="ＭＳ ゴシック" w:hint="eastAsia"/>
          <w:noProof/>
          <w:szCs w:val="22"/>
          <w:highlight w:val="green"/>
        </w:rPr>
        <w:t>⑦特例申告期限内訂正（特例委託特例申告期限内訂正を含む。）</w:t>
      </w:r>
    </w:p>
    <w:p w:rsidR="003E08D6" w:rsidRPr="008F0213" w:rsidRDefault="00AA6A72" w:rsidP="008F5D9A">
      <w:pPr>
        <w:autoSpaceDE w:val="0"/>
        <w:autoSpaceDN w:val="0"/>
        <w:adjustRightInd w:val="0"/>
        <w:ind w:firstLine="374"/>
        <w:jc w:val="left"/>
        <w:textAlignment w:val="baseline"/>
        <w:rPr>
          <w:rFonts w:ascii="ＭＳ ゴシック"/>
          <w:noProof/>
          <w:szCs w:val="22"/>
        </w:rPr>
      </w:pPr>
      <w:r>
        <w:rPr>
          <w:rFonts w:ascii="ＭＳ ゴシック" w:hAnsi="ＭＳ ゴシック" w:hint="eastAsia"/>
          <w:noProof/>
          <w:szCs w:val="22"/>
        </w:rPr>
        <w:t>⑧</w:t>
      </w:r>
      <w:r w:rsidR="003E08D6" w:rsidRPr="008F0213">
        <w:rPr>
          <w:rFonts w:ascii="ＭＳ ゴシック" w:hAnsi="ＭＳ ゴシック" w:hint="eastAsia"/>
          <w:noProof/>
          <w:szCs w:val="22"/>
        </w:rPr>
        <w:t>蔵入承認申請</w:t>
      </w:r>
    </w:p>
    <w:p w:rsidR="003E08D6" w:rsidRPr="008F0213" w:rsidRDefault="00AA6A72" w:rsidP="008F5D9A">
      <w:pPr>
        <w:autoSpaceDE w:val="0"/>
        <w:autoSpaceDN w:val="0"/>
        <w:adjustRightInd w:val="0"/>
        <w:ind w:firstLine="374"/>
        <w:jc w:val="left"/>
        <w:textAlignment w:val="baseline"/>
        <w:rPr>
          <w:rFonts w:ascii="ＭＳ ゴシック"/>
          <w:noProof/>
          <w:szCs w:val="22"/>
        </w:rPr>
      </w:pPr>
      <w:r>
        <w:rPr>
          <w:rFonts w:ascii="ＭＳ ゴシック" w:hAnsi="ＭＳ ゴシック" w:hint="eastAsia"/>
          <w:noProof/>
          <w:szCs w:val="22"/>
        </w:rPr>
        <w:t>⑨</w:t>
      </w:r>
      <w:r w:rsidR="003E08D6" w:rsidRPr="008F0213">
        <w:rPr>
          <w:rFonts w:ascii="ＭＳ ゴシック" w:hAnsi="ＭＳ ゴシック" w:hint="eastAsia"/>
          <w:noProof/>
          <w:szCs w:val="22"/>
        </w:rPr>
        <w:t>移入承認申請</w:t>
      </w:r>
    </w:p>
    <w:p w:rsidR="003E08D6" w:rsidRPr="008F0213" w:rsidRDefault="00AA6A72" w:rsidP="008F5D9A">
      <w:pPr>
        <w:autoSpaceDE w:val="0"/>
        <w:autoSpaceDN w:val="0"/>
        <w:adjustRightInd w:val="0"/>
        <w:ind w:firstLine="374"/>
        <w:jc w:val="left"/>
        <w:textAlignment w:val="baseline"/>
        <w:rPr>
          <w:rFonts w:ascii="ＭＳ ゴシック"/>
          <w:noProof/>
          <w:szCs w:val="22"/>
        </w:rPr>
      </w:pPr>
      <w:r>
        <w:rPr>
          <w:rFonts w:ascii="ＭＳ ゴシック" w:hAnsi="ＭＳ ゴシック" w:hint="eastAsia"/>
          <w:noProof/>
          <w:szCs w:val="22"/>
        </w:rPr>
        <w:t>⑩</w:t>
      </w:r>
      <w:r w:rsidR="003E08D6" w:rsidRPr="008F0213">
        <w:rPr>
          <w:rFonts w:ascii="ＭＳ ゴシック" w:hAnsi="ＭＳ ゴシック" w:hint="eastAsia"/>
          <w:noProof/>
          <w:szCs w:val="22"/>
        </w:rPr>
        <w:t>総保入承認申請</w:t>
      </w:r>
    </w:p>
    <w:p w:rsidR="003E08D6" w:rsidRPr="008F0213" w:rsidRDefault="00AA6A72" w:rsidP="008F5D9A">
      <w:pPr>
        <w:autoSpaceDE w:val="0"/>
        <w:autoSpaceDN w:val="0"/>
        <w:adjustRightInd w:val="0"/>
        <w:ind w:firstLine="374"/>
        <w:jc w:val="left"/>
        <w:textAlignment w:val="baseline"/>
        <w:rPr>
          <w:rFonts w:ascii="ＭＳ ゴシック"/>
          <w:noProof/>
          <w:szCs w:val="22"/>
        </w:rPr>
      </w:pPr>
      <w:r>
        <w:rPr>
          <w:rFonts w:ascii="ＭＳ ゴシック" w:hAnsi="ＭＳ ゴシック" w:hint="eastAsia"/>
          <w:noProof/>
          <w:szCs w:val="22"/>
        </w:rPr>
        <w:t>⑪</w:t>
      </w:r>
      <w:r w:rsidR="003E08D6" w:rsidRPr="008F0213">
        <w:rPr>
          <w:rFonts w:ascii="ＭＳ ゴシック" w:hAnsi="ＭＳ ゴシック" w:hint="eastAsia"/>
          <w:noProof/>
          <w:szCs w:val="22"/>
        </w:rPr>
        <w:t>展示等申告</w:t>
      </w:r>
    </w:p>
    <w:p w:rsidR="003E08D6" w:rsidRPr="008F0213" w:rsidRDefault="00AA6A72" w:rsidP="008F5D9A">
      <w:pPr>
        <w:autoSpaceDE w:val="0"/>
        <w:autoSpaceDN w:val="0"/>
        <w:adjustRightInd w:val="0"/>
        <w:ind w:firstLine="374"/>
        <w:jc w:val="left"/>
        <w:textAlignment w:val="baseline"/>
        <w:rPr>
          <w:rFonts w:ascii="ＭＳ ゴシック"/>
          <w:noProof/>
          <w:szCs w:val="22"/>
        </w:rPr>
      </w:pPr>
      <w:r>
        <w:rPr>
          <w:rFonts w:ascii="ＭＳ ゴシック" w:hAnsi="ＭＳ ゴシック" w:hint="eastAsia"/>
          <w:noProof/>
          <w:szCs w:val="22"/>
        </w:rPr>
        <w:t>⑫</w:t>
      </w:r>
      <w:r w:rsidR="003E08D6" w:rsidRPr="008F0213">
        <w:rPr>
          <w:rFonts w:ascii="ＭＳ ゴシック" w:hAnsi="ＭＳ ゴシック" w:hint="eastAsia"/>
          <w:noProof/>
          <w:szCs w:val="22"/>
        </w:rPr>
        <w:t>蔵出輸入申告（申告納税）（</w:t>
      </w:r>
      <w:r w:rsidR="003E08D6" w:rsidRPr="008F0213">
        <w:rPr>
          <w:rFonts w:ascii="ＭＳ ゴシック" w:hAnsi="ＭＳ ゴシック" w:hint="eastAsia"/>
          <w:szCs w:val="22"/>
        </w:rPr>
        <w:t>ＢＰ承認申請</w:t>
      </w:r>
      <w:r w:rsidR="003E08D6" w:rsidRPr="008F0213">
        <w:rPr>
          <w:rFonts w:ascii="ＭＳ ゴシック" w:hAnsi="ＭＳ ゴシック" w:cs="ＭＳ 明朝" w:hint="eastAsia"/>
          <w:color w:val="000000"/>
          <w:kern w:val="0"/>
          <w:szCs w:val="22"/>
        </w:rPr>
        <w:t>に係る情報を</w:t>
      </w:r>
      <w:r w:rsidR="003E08D6" w:rsidRPr="008F0213">
        <w:rPr>
          <w:rFonts w:ascii="ＭＳ ゴシック" w:hAnsi="ＭＳ ゴシック" w:hint="eastAsia"/>
          <w:szCs w:val="22"/>
        </w:rPr>
        <w:t>含む。</w:t>
      </w:r>
      <w:r w:rsidR="003E08D6" w:rsidRPr="008F0213">
        <w:rPr>
          <w:rFonts w:ascii="ＭＳ ゴシック" w:hAnsi="ＭＳ ゴシック" w:hint="eastAsia"/>
          <w:noProof/>
          <w:szCs w:val="22"/>
        </w:rPr>
        <w:t>）</w:t>
      </w:r>
    </w:p>
    <w:p w:rsidR="003E08D6" w:rsidRPr="008F0213" w:rsidRDefault="00AA6A72" w:rsidP="00D912A5">
      <w:pPr>
        <w:autoSpaceDE w:val="0"/>
        <w:autoSpaceDN w:val="0"/>
        <w:adjustRightInd w:val="0"/>
        <w:ind w:firstLine="374"/>
        <w:jc w:val="left"/>
        <w:textAlignment w:val="baseline"/>
        <w:rPr>
          <w:rFonts w:ascii="ＭＳ ゴシック"/>
          <w:noProof/>
          <w:szCs w:val="22"/>
        </w:rPr>
      </w:pPr>
      <w:r>
        <w:rPr>
          <w:rFonts w:ascii="ＭＳ ゴシック" w:hAnsi="ＭＳ ゴシック" w:hint="eastAsia"/>
          <w:noProof/>
          <w:szCs w:val="22"/>
        </w:rPr>
        <w:t>⑬</w:t>
      </w:r>
      <w:r w:rsidR="003E08D6" w:rsidRPr="008F0213">
        <w:rPr>
          <w:rFonts w:ascii="ＭＳ ゴシック" w:hAnsi="ＭＳ ゴシック" w:hint="eastAsia"/>
          <w:noProof/>
          <w:szCs w:val="22"/>
        </w:rPr>
        <w:t>蔵出輸入申告（賦課課税）</w:t>
      </w:r>
    </w:p>
    <w:p w:rsidR="003E08D6" w:rsidRPr="008F0213" w:rsidRDefault="00AA6A72" w:rsidP="001555DD">
      <w:pPr>
        <w:autoSpaceDE w:val="0"/>
        <w:autoSpaceDN w:val="0"/>
        <w:adjustRightInd w:val="0"/>
        <w:ind w:leftChars="188" w:left="571" w:hangingChars="100" w:hanging="198"/>
        <w:jc w:val="left"/>
        <w:textAlignment w:val="baseline"/>
        <w:rPr>
          <w:rFonts w:ascii="ＭＳ ゴシック"/>
          <w:noProof/>
          <w:szCs w:val="22"/>
        </w:rPr>
      </w:pPr>
      <w:r>
        <w:rPr>
          <w:rFonts w:ascii="ＭＳ ゴシック" w:hAnsi="ＭＳ ゴシック" w:hint="eastAsia"/>
          <w:noProof/>
          <w:szCs w:val="22"/>
        </w:rPr>
        <w:t>⑭</w:t>
      </w:r>
      <w:r w:rsidR="003E08D6" w:rsidRPr="008F0213">
        <w:rPr>
          <w:rFonts w:ascii="ＭＳ ゴシック" w:hAnsi="ＭＳ ゴシック" w:hint="eastAsia"/>
          <w:noProof/>
          <w:szCs w:val="22"/>
        </w:rPr>
        <w:t>移出輸入申告（申告納税）（</w:t>
      </w:r>
      <w:r w:rsidR="003E08D6" w:rsidRPr="008F0213">
        <w:rPr>
          <w:rFonts w:ascii="ＭＳ ゴシック" w:hAnsi="ＭＳ ゴシック" w:hint="eastAsia"/>
          <w:szCs w:val="22"/>
        </w:rPr>
        <w:t>製造または加工されない外貨原料品に係る申告を本業務で対象とする。ＢＰ承認申請</w:t>
      </w:r>
      <w:r w:rsidR="003E08D6" w:rsidRPr="008F0213">
        <w:rPr>
          <w:rFonts w:ascii="ＭＳ ゴシック" w:hAnsi="ＭＳ ゴシック" w:cs="ＭＳ 明朝" w:hint="eastAsia"/>
          <w:color w:val="000000"/>
          <w:kern w:val="0"/>
          <w:szCs w:val="22"/>
        </w:rPr>
        <w:t>に係る情報を</w:t>
      </w:r>
      <w:r w:rsidR="003E08D6" w:rsidRPr="008F0213">
        <w:rPr>
          <w:rFonts w:ascii="ＭＳ ゴシック" w:hAnsi="ＭＳ ゴシック" w:hint="eastAsia"/>
          <w:szCs w:val="22"/>
        </w:rPr>
        <w:t>含む。</w:t>
      </w:r>
      <w:r w:rsidR="003E08D6" w:rsidRPr="008F0213">
        <w:rPr>
          <w:rFonts w:ascii="ＭＳ ゴシック" w:hAnsi="ＭＳ ゴシック" w:hint="eastAsia"/>
          <w:noProof/>
          <w:szCs w:val="22"/>
        </w:rPr>
        <w:t>）</w:t>
      </w:r>
    </w:p>
    <w:p w:rsidR="003E08D6" w:rsidRPr="008F0213" w:rsidRDefault="00AA6A72" w:rsidP="008F5D9A">
      <w:pPr>
        <w:autoSpaceDE w:val="0"/>
        <w:autoSpaceDN w:val="0"/>
        <w:adjustRightInd w:val="0"/>
        <w:ind w:firstLine="374"/>
        <w:jc w:val="left"/>
        <w:textAlignment w:val="baseline"/>
        <w:rPr>
          <w:rFonts w:ascii="ＭＳ ゴシック"/>
          <w:noProof/>
          <w:szCs w:val="22"/>
        </w:rPr>
      </w:pPr>
      <w:r>
        <w:rPr>
          <w:rFonts w:ascii="ＭＳ ゴシック" w:hAnsi="ＭＳ ゴシック" w:hint="eastAsia"/>
          <w:noProof/>
          <w:szCs w:val="22"/>
        </w:rPr>
        <w:t>⑮</w:t>
      </w:r>
      <w:r w:rsidR="003E08D6" w:rsidRPr="008F0213">
        <w:rPr>
          <w:rFonts w:ascii="ＭＳ ゴシック" w:hAnsi="ＭＳ ゴシック" w:hint="eastAsia"/>
          <w:noProof/>
          <w:szCs w:val="22"/>
        </w:rPr>
        <w:t>移出輸入申告（賦課課税）（</w:t>
      </w:r>
      <w:r w:rsidR="003E08D6" w:rsidRPr="008F0213">
        <w:rPr>
          <w:rFonts w:ascii="ＭＳ ゴシック" w:hAnsi="ＭＳ ゴシック" w:hint="eastAsia"/>
          <w:szCs w:val="22"/>
        </w:rPr>
        <w:t>製造または加工されない外貨原料品に係る申告を本業務で対象とする。</w:t>
      </w:r>
      <w:r w:rsidR="003E08D6" w:rsidRPr="008F0213">
        <w:rPr>
          <w:rFonts w:ascii="ＭＳ ゴシック" w:hAnsi="ＭＳ ゴシック" w:hint="eastAsia"/>
          <w:noProof/>
          <w:szCs w:val="22"/>
        </w:rPr>
        <w:t>）</w:t>
      </w:r>
    </w:p>
    <w:p w:rsidR="003E08D6" w:rsidRPr="008F0213" w:rsidRDefault="00AA6A72" w:rsidP="008966B5">
      <w:pPr>
        <w:autoSpaceDE w:val="0"/>
        <w:autoSpaceDN w:val="0"/>
        <w:adjustRightInd w:val="0"/>
        <w:ind w:left="561" w:hanging="187"/>
        <w:jc w:val="left"/>
        <w:textAlignment w:val="baseline"/>
        <w:rPr>
          <w:rFonts w:ascii="ＭＳ ゴシック"/>
          <w:noProof/>
          <w:szCs w:val="22"/>
        </w:rPr>
      </w:pPr>
      <w:r>
        <w:rPr>
          <w:rFonts w:ascii="ＭＳ ゴシック" w:hAnsi="ＭＳ ゴシック" w:hint="eastAsia"/>
          <w:noProof/>
          <w:szCs w:val="22"/>
        </w:rPr>
        <w:t>⑯</w:t>
      </w:r>
      <w:r w:rsidR="003E08D6" w:rsidRPr="008F0213">
        <w:rPr>
          <w:rFonts w:ascii="ＭＳ ゴシック" w:hAnsi="ＭＳ ゴシック" w:hint="eastAsia"/>
          <w:noProof/>
          <w:szCs w:val="22"/>
        </w:rPr>
        <w:t>総保出輸入申告（申告納税）（</w:t>
      </w:r>
      <w:r w:rsidR="003E08D6" w:rsidRPr="008F0213">
        <w:rPr>
          <w:rFonts w:ascii="ＭＳ ゴシック" w:hAnsi="ＭＳ ゴシック" w:hint="eastAsia"/>
          <w:szCs w:val="22"/>
        </w:rPr>
        <w:t>製造または加工されない外貨原料品に係る申告を本業務で対象とする。ＢＰ承認申請</w:t>
      </w:r>
      <w:r w:rsidR="003E08D6" w:rsidRPr="008F0213">
        <w:rPr>
          <w:rFonts w:ascii="ＭＳ ゴシック" w:hAnsi="ＭＳ ゴシック" w:cs="ＭＳ 明朝" w:hint="eastAsia"/>
          <w:color w:val="000000"/>
          <w:kern w:val="0"/>
          <w:szCs w:val="22"/>
        </w:rPr>
        <w:t>に係る情報を</w:t>
      </w:r>
      <w:r w:rsidR="003E08D6" w:rsidRPr="008F0213">
        <w:rPr>
          <w:rFonts w:ascii="ＭＳ ゴシック" w:hAnsi="ＭＳ ゴシック" w:hint="eastAsia"/>
          <w:szCs w:val="22"/>
        </w:rPr>
        <w:t>含む。</w:t>
      </w:r>
      <w:r w:rsidR="003E08D6" w:rsidRPr="008F0213">
        <w:rPr>
          <w:rFonts w:ascii="ＭＳ ゴシック" w:hAnsi="ＭＳ ゴシック" w:hint="eastAsia"/>
          <w:noProof/>
          <w:szCs w:val="22"/>
        </w:rPr>
        <w:t>）</w:t>
      </w:r>
    </w:p>
    <w:p w:rsidR="003E08D6" w:rsidRPr="008F0213" w:rsidRDefault="00AA6A72" w:rsidP="008F5D9A">
      <w:pPr>
        <w:autoSpaceDE w:val="0"/>
        <w:autoSpaceDN w:val="0"/>
        <w:adjustRightInd w:val="0"/>
        <w:ind w:firstLine="374"/>
        <w:jc w:val="left"/>
        <w:textAlignment w:val="baseline"/>
        <w:rPr>
          <w:rFonts w:ascii="ＭＳ ゴシック" w:cs="ＭＳ ゴシック"/>
        </w:rPr>
      </w:pPr>
      <w:r>
        <w:rPr>
          <w:rFonts w:ascii="ＭＳ ゴシック" w:hAnsi="ＭＳ ゴシック" w:hint="eastAsia"/>
          <w:noProof/>
          <w:szCs w:val="22"/>
        </w:rPr>
        <w:t>⑰</w:t>
      </w:r>
      <w:r w:rsidR="003E08D6" w:rsidRPr="008F0213">
        <w:rPr>
          <w:rFonts w:ascii="ＭＳ ゴシック" w:hAnsi="ＭＳ ゴシック" w:hint="eastAsia"/>
          <w:noProof/>
          <w:szCs w:val="22"/>
        </w:rPr>
        <w:t>総保出輸入申告（賦課課税）（</w:t>
      </w:r>
      <w:r w:rsidR="003E08D6" w:rsidRPr="008F0213">
        <w:rPr>
          <w:rFonts w:ascii="ＭＳ ゴシック" w:hAnsi="ＭＳ ゴシック" w:hint="eastAsia"/>
          <w:szCs w:val="22"/>
        </w:rPr>
        <w:t>製造または加工されない外貨原料品に係る申告を本業務で対象とする。</w:t>
      </w:r>
      <w:r w:rsidR="003E08D6" w:rsidRPr="008F0213">
        <w:rPr>
          <w:rFonts w:ascii="ＭＳ ゴシック" w:hAnsi="ＭＳ ゴシック" w:hint="eastAsia"/>
          <w:noProof/>
          <w:szCs w:val="22"/>
        </w:rPr>
        <w:t>）</w:t>
      </w:r>
    </w:p>
    <w:p w:rsidR="003E08D6" w:rsidRPr="008F0213" w:rsidRDefault="003E08D6" w:rsidP="00051DC8">
      <w:pPr>
        <w:autoSpaceDE w:val="0"/>
        <w:autoSpaceDN w:val="0"/>
        <w:adjustRightInd w:val="0"/>
        <w:jc w:val="left"/>
        <w:textAlignment w:val="baseline"/>
        <w:rPr>
          <w:rFonts w:ascii="ＭＳ ゴシック" w:cs="ＭＳ ゴシック"/>
        </w:rPr>
      </w:pPr>
    </w:p>
    <w:p w:rsidR="003E08D6" w:rsidRPr="008F0213" w:rsidRDefault="003E08D6" w:rsidP="007E3A62">
      <w:pPr>
        <w:autoSpaceDE w:val="0"/>
        <w:autoSpaceDN w:val="0"/>
        <w:adjustRightInd w:val="0"/>
        <w:jc w:val="left"/>
        <w:rPr>
          <w:rFonts w:ascii="ＭＳ ゴシック"/>
          <w:kern w:val="0"/>
          <w:szCs w:val="22"/>
        </w:rPr>
      </w:pPr>
      <w:r w:rsidRPr="008F0213">
        <w:rPr>
          <w:rFonts w:ascii="ＭＳ ゴシック" w:hAnsi="ＭＳ ゴシック" w:cs="ＭＳ 明朝" w:hint="eastAsia"/>
          <w:color w:val="000000"/>
          <w:kern w:val="0"/>
          <w:szCs w:val="22"/>
        </w:rPr>
        <w:t>２．入力者</w:t>
      </w:r>
    </w:p>
    <w:p w:rsidR="003E08D6" w:rsidRPr="008F0213" w:rsidRDefault="003E08D6" w:rsidP="001555DD">
      <w:pPr>
        <w:autoSpaceDE w:val="0"/>
        <w:autoSpaceDN w:val="0"/>
        <w:adjustRightInd w:val="0"/>
        <w:ind w:leftChars="225" w:left="446" w:firstLineChars="100" w:firstLine="198"/>
        <w:jc w:val="left"/>
        <w:rPr>
          <w:rFonts w:ascii="ＭＳ ゴシック"/>
          <w:kern w:val="0"/>
          <w:szCs w:val="22"/>
        </w:rPr>
      </w:pPr>
      <w:r w:rsidRPr="008F0213">
        <w:rPr>
          <w:rFonts w:ascii="ＭＳ ゴシック" w:hAnsi="ＭＳ ゴシック" w:cs="ＭＳ ゴシック" w:hint="eastAsia"/>
        </w:rPr>
        <w:t>通関業</w:t>
      </w:r>
    </w:p>
    <w:p w:rsidR="003E08D6" w:rsidRPr="008F0213" w:rsidRDefault="003E08D6" w:rsidP="007E3A62">
      <w:pPr>
        <w:autoSpaceDE w:val="0"/>
        <w:autoSpaceDN w:val="0"/>
        <w:adjustRightInd w:val="0"/>
        <w:jc w:val="left"/>
        <w:rPr>
          <w:rFonts w:ascii="ＭＳ ゴシック"/>
          <w:kern w:val="0"/>
          <w:szCs w:val="22"/>
        </w:rPr>
      </w:pPr>
    </w:p>
    <w:p w:rsidR="003E08D6" w:rsidRPr="008F0213" w:rsidRDefault="003E08D6" w:rsidP="007E3A62">
      <w:pPr>
        <w:autoSpaceDE w:val="0"/>
        <w:autoSpaceDN w:val="0"/>
        <w:adjustRightInd w:val="0"/>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３．制限事項</w:t>
      </w:r>
    </w:p>
    <w:p w:rsidR="003E08D6" w:rsidRPr="008F0213" w:rsidRDefault="003E08D6" w:rsidP="001555DD">
      <w:pPr>
        <w:autoSpaceDE w:val="0"/>
        <w:autoSpaceDN w:val="0"/>
        <w:adjustRightInd w:val="0"/>
        <w:ind w:firstLineChars="300" w:firstLine="595"/>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なし。</w:t>
      </w:r>
    </w:p>
    <w:p w:rsidR="003E08D6" w:rsidRPr="008F0213" w:rsidRDefault="003E08D6" w:rsidP="00051DC8">
      <w:pPr>
        <w:autoSpaceDE w:val="0"/>
        <w:autoSpaceDN w:val="0"/>
        <w:adjustRightInd w:val="0"/>
        <w:jc w:val="left"/>
        <w:rPr>
          <w:rFonts w:ascii="ＭＳ ゴシック"/>
          <w:kern w:val="0"/>
          <w:szCs w:val="22"/>
        </w:rPr>
      </w:pPr>
      <w:r w:rsidRPr="008F0213">
        <w:rPr>
          <w:rFonts w:ascii="ＭＳ ゴシック" w:cs="ＭＳ 明朝"/>
          <w:color w:val="000000"/>
          <w:kern w:val="0"/>
          <w:szCs w:val="22"/>
        </w:rPr>
        <w:br w:type="page"/>
      </w:r>
      <w:r w:rsidRPr="008F0213">
        <w:rPr>
          <w:rFonts w:ascii="ＭＳ ゴシック" w:hAnsi="ＭＳ ゴシック" w:cs="ＭＳ 明朝" w:hint="eastAsia"/>
          <w:color w:val="000000"/>
          <w:kern w:val="0"/>
          <w:szCs w:val="22"/>
        </w:rPr>
        <w:lastRenderedPageBreak/>
        <w:t>４．入力条件</w:t>
      </w:r>
    </w:p>
    <w:p w:rsidR="003E08D6" w:rsidRPr="008F0213" w:rsidRDefault="003E08D6" w:rsidP="001555DD">
      <w:pPr>
        <w:autoSpaceDE w:val="0"/>
        <w:autoSpaceDN w:val="0"/>
        <w:adjustRightInd w:val="0"/>
        <w:ind w:firstLineChars="100" w:firstLine="198"/>
        <w:jc w:val="left"/>
        <w:rPr>
          <w:rFonts w:ascii="ＭＳ ゴシック"/>
          <w:kern w:val="0"/>
          <w:szCs w:val="22"/>
        </w:rPr>
      </w:pPr>
      <w:r w:rsidRPr="008F0213">
        <w:rPr>
          <w:rFonts w:ascii="ＭＳ ゴシック" w:hAnsi="ＭＳ ゴシック" w:cs="ＭＳ 明朝" w:hint="eastAsia"/>
          <w:color w:val="000000"/>
          <w:kern w:val="0"/>
          <w:szCs w:val="22"/>
        </w:rPr>
        <w:t>（１）入力者チェック</w:t>
      </w:r>
    </w:p>
    <w:p w:rsidR="003E08D6" w:rsidRPr="008F0213" w:rsidRDefault="003E08D6" w:rsidP="001555DD">
      <w:pPr>
        <w:autoSpaceDE w:val="0"/>
        <w:autoSpaceDN w:val="0"/>
        <w:adjustRightInd w:val="0"/>
        <w:ind w:firstLineChars="400" w:firstLine="794"/>
        <w:jc w:val="left"/>
        <w:rPr>
          <w:rFonts w:ascii="ＭＳ ゴシック"/>
          <w:kern w:val="0"/>
          <w:szCs w:val="22"/>
        </w:rPr>
      </w:pPr>
      <w:r w:rsidRPr="008F0213">
        <w:rPr>
          <w:rFonts w:ascii="ＭＳ ゴシック" w:hAnsi="ＭＳ ゴシック" w:cs="ＭＳ 明朝" w:hint="eastAsia"/>
          <w:color w:val="000000"/>
          <w:kern w:val="0"/>
          <w:szCs w:val="22"/>
        </w:rPr>
        <w:t>①システムに登録されている利用者であること。</w:t>
      </w:r>
    </w:p>
    <w:p w:rsidR="003E08D6" w:rsidRPr="008F0213" w:rsidRDefault="003E08D6" w:rsidP="001555DD">
      <w:pPr>
        <w:ind w:firstLineChars="400" w:firstLine="794"/>
        <w:rPr>
          <w:rFonts w:ascii="ＭＳ ゴシック"/>
          <w:kern w:val="0"/>
        </w:rPr>
      </w:pPr>
      <w:r w:rsidRPr="008F0213">
        <w:rPr>
          <w:rFonts w:ascii="ＭＳ ゴシック" w:hAnsi="ＭＳ ゴシック" w:hint="eastAsia"/>
          <w:kern w:val="0"/>
        </w:rPr>
        <w:t>②輸入申告ＤＢに登録されている</w:t>
      </w:r>
      <w:r w:rsidRPr="008F0213">
        <w:rPr>
          <w:rFonts w:ascii="ＭＳ ゴシック" w:hAnsi="ＭＳ ゴシック" w:cs="ＭＳ 明朝" w:hint="eastAsia"/>
          <w:color w:val="000000"/>
          <w:kern w:val="0"/>
          <w:szCs w:val="22"/>
        </w:rPr>
        <w:t>申告</w:t>
      </w:r>
      <w:r w:rsidRPr="008F0213">
        <w:rPr>
          <w:rFonts w:ascii="ＭＳ ゴシック" w:hAnsi="ＭＳ ゴシック" w:hint="eastAsia"/>
          <w:kern w:val="0"/>
        </w:rPr>
        <w:t>者と同一であること。</w:t>
      </w:r>
    </w:p>
    <w:p w:rsidR="003E08D6" w:rsidRPr="008F0213" w:rsidRDefault="003E08D6" w:rsidP="001555DD">
      <w:pPr>
        <w:autoSpaceDE w:val="0"/>
        <w:autoSpaceDN w:val="0"/>
        <w:adjustRightInd w:val="0"/>
        <w:ind w:leftChars="472" w:left="937"/>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ただし、申告等種別が「Ｔ」</w:t>
      </w:r>
      <w:r w:rsidRPr="00316344">
        <w:rPr>
          <w:rFonts w:ascii="ＭＳ ゴシック" w:hAnsi="ＭＳ ゴシック" w:cs="ＭＳ 明朝" w:hint="eastAsia"/>
          <w:color w:val="000000"/>
          <w:kern w:val="0"/>
          <w:szCs w:val="22"/>
        </w:rPr>
        <w:t>の</w:t>
      </w:r>
      <w:r w:rsidRPr="005B47B1">
        <w:rPr>
          <w:rFonts w:ascii="ＭＳ ゴシック" w:hAnsi="ＭＳ ゴシック" w:cs="ＭＳ 明朝" w:hint="eastAsia"/>
          <w:kern w:val="0"/>
          <w:szCs w:val="22"/>
        </w:rPr>
        <w:t>場合は、</w:t>
      </w:r>
      <w:r w:rsidRPr="005078DD">
        <w:rPr>
          <w:rFonts w:ascii="ＭＳ ゴシック" w:hAnsi="ＭＳ ゴシック" w:cs="ＭＳ 明朝" w:hint="eastAsia"/>
          <w:color w:val="000000"/>
          <w:kern w:val="0"/>
          <w:szCs w:val="22"/>
        </w:rPr>
        <w:t>チェックを行わない。</w:t>
      </w:r>
    </w:p>
    <w:p w:rsidR="003E08D6" w:rsidRDefault="00BA0877" w:rsidP="001555DD">
      <w:pPr>
        <w:ind w:leftChars="401" w:left="994" w:hangingChars="100" w:hanging="198"/>
        <w:rPr>
          <w:rFonts w:ascii="ＭＳ ゴシック" w:hAnsi="ＭＳ ゴシック"/>
          <w:kern w:val="0"/>
        </w:rPr>
      </w:pPr>
      <w:r w:rsidRPr="003866C0">
        <w:rPr>
          <w:rFonts w:ascii="ＭＳ ゴシック" w:hAnsi="ＭＳ ゴシック" w:hint="eastAsia"/>
          <w:kern w:val="0"/>
        </w:rPr>
        <w:t>③</w:t>
      </w:r>
      <w:r w:rsidR="003E08D6" w:rsidRPr="008F0213">
        <w:rPr>
          <w:rFonts w:ascii="ＭＳ ゴシック" w:hAnsi="ＭＳ ゴシック" w:hint="eastAsia"/>
          <w:kern w:val="0"/>
        </w:rPr>
        <w:t>輸入申告等変更に係る訂正の呼出しの場合は、輸入申告ＤＢに登録されている変更事項登録を行った通関業者と同一であること。</w:t>
      </w:r>
    </w:p>
    <w:p w:rsidR="00AA6A72" w:rsidRPr="008F0213" w:rsidRDefault="00AA6A72" w:rsidP="00AA6A72">
      <w:pPr>
        <w:ind w:leftChars="401" w:left="994" w:hangingChars="100" w:hanging="198"/>
        <w:rPr>
          <w:rFonts w:ascii="ＭＳ ゴシック"/>
          <w:kern w:val="0"/>
        </w:rPr>
      </w:pPr>
      <w:r w:rsidRPr="00017F63">
        <w:rPr>
          <w:rFonts w:ascii="ＭＳ ゴシック" w:hAnsi="ＭＳ ゴシック" w:hint="eastAsia"/>
          <w:kern w:val="0"/>
          <w:highlight w:val="green"/>
        </w:rPr>
        <w:t>④</w:t>
      </w:r>
      <w:r w:rsidRPr="00167CA8">
        <w:rPr>
          <w:rFonts w:ascii="ＭＳ ゴシック" w:hAnsi="ＭＳ ゴシック" w:hint="eastAsia"/>
          <w:noProof/>
          <w:szCs w:val="22"/>
          <w:highlight w:val="green"/>
        </w:rPr>
        <w:t>特例申告期限内訂正</w:t>
      </w:r>
      <w:r>
        <w:rPr>
          <w:rFonts w:ascii="ＭＳ ゴシック" w:hAnsi="ＭＳ ゴシック" w:hint="eastAsia"/>
          <w:noProof/>
          <w:szCs w:val="22"/>
          <w:highlight w:val="green"/>
        </w:rPr>
        <w:t>に係る呼出しの場合は、輸入申告ＤＢに登録されている特例申告を行った通関業者と同一であること。</w:t>
      </w:r>
    </w:p>
    <w:p w:rsidR="003E08D6" w:rsidRPr="008F0213" w:rsidRDefault="003E08D6" w:rsidP="001555DD">
      <w:pPr>
        <w:autoSpaceDE w:val="0"/>
        <w:autoSpaceDN w:val="0"/>
        <w:adjustRightInd w:val="0"/>
        <w:ind w:leftChars="100" w:left="793" w:hangingChars="300" w:hanging="595"/>
        <w:jc w:val="left"/>
        <w:rPr>
          <w:rFonts w:ascii="ＭＳ ゴシック" w:cs="ＭＳ 明朝"/>
          <w:noProof/>
          <w:kern w:val="0"/>
          <w:szCs w:val="22"/>
        </w:rPr>
      </w:pPr>
      <w:r w:rsidRPr="008F0213">
        <w:rPr>
          <w:rFonts w:ascii="ＭＳ ゴシック" w:hAnsi="ＭＳ ゴシック" w:cs="ＭＳ 明朝" w:hint="eastAsia"/>
          <w:noProof/>
          <w:kern w:val="0"/>
          <w:szCs w:val="22"/>
        </w:rPr>
        <w:t>（２）入力項目チェック</w:t>
      </w:r>
    </w:p>
    <w:p w:rsidR="003E08D6" w:rsidRPr="008F0213" w:rsidRDefault="003E08D6" w:rsidP="001555DD">
      <w:pPr>
        <w:autoSpaceDE w:val="0"/>
        <w:autoSpaceDN w:val="0"/>
        <w:adjustRightInd w:val="0"/>
        <w:ind w:leftChars="200" w:left="992" w:hangingChars="300" w:hanging="595"/>
        <w:jc w:val="left"/>
        <w:rPr>
          <w:rFonts w:ascii="ＭＳ ゴシック" w:cs="ＭＳ 明朝"/>
          <w:noProof/>
          <w:kern w:val="0"/>
          <w:szCs w:val="22"/>
        </w:rPr>
      </w:pPr>
      <w:r w:rsidRPr="008F0213">
        <w:rPr>
          <w:rFonts w:ascii="ＭＳ ゴシック" w:hAnsi="ＭＳ ゴシック" w:cs="ＭＳ 明朝" w:hint="eastAsia"/>
          <w:noProof/>
          <w:kern w:val="0"/>
          <w:szCs w:val="22"/>
        </w:rPr>
        <w:t>（Ａ）単項目チェック</w:t>
      </w:r>
    </w:p>
    <w:p w:rsidR="003E08D6" w:rsidRPr="008F0213" w:rsidRDefault="003E08D6" w:rsidP="001555DD">
      <w:pPr>
        <w:autoSpaceDE w:val="0"/>
        <w:autoSpaceDN w:val="0"/>
        <w:adjustRightInd w:val="0"/>
        <w:ind w:leftChars="500" w:left="992" w:firstLineChars="100" w:firstLine="198"/>
        <w:jc w:val="left"/>
        <w:rPr>
          <w:rFonts w:ascii="ＭＳ ゴシック" w:cs="ＭＳ 明朝"/>
          <w:noProof/>
          <w:kern w:val="0"/>
          <w:szCs w:val="22"/>
        </w:rPr>
      </w:pPr>
      <w:r w:rsidRPr="008F0213">
        <w:rPr>
          <w:rFonts w:ascii="ＭＳ ゴシック" w:hAnsi="ＭＳ ゴシック" w:cs="ＭＳ 明朝" w:hint="eastAsia"/>
          <w:noProof/>
          <w:kern w:val="0"/>
          <w:szCs w:val="22"/>
        </w:rPr>
        <w:t>「入力項目表」及び「オンライン業務共通設計書」参照。</w:t>
      </w:r>
    </w:p>
    <w:p w:rsidR="003E08D6" w:rsidRPr="008F0213" w:rsidRDefault="003E08D6" w:rsidP="001555DD">
      <w:pPr>
        <w:autoSpaceDE w:val="0"/>
        <w:autoSpaceDN w:val="0"/>
        <w:adjustRightInd w:val="0"/>
        <w:ind w:leftChars="200" w:left="992" w:hangingChars="300" w:hanging="595"/>
        <w:jc w:val="left"/>
        <w:rPr>
          <w:rFonts w:ascii="ＭＳ ゴシック" w:cs="ＭＳ 明朝"/>
          <w:noProof/>
          <w:kern w:val="0"/>
          <w:szCs w:val="22"/>
        </w:rPr>
      </w:pPr>
      <w:r w:rsidRPr="008F0213">
        <w:rPr>
          <w:rFonts w:ascii="ＭＳ ゴシック" w:hAnsi="ＭＳ ゴシック" w:cs="ＭＳ 明朝" w:hint="eastAsia"/>
          <w:noProof/>
          <w:kern w:val="0"/>
          <w:szCs w:val="22"/>
        </w:rPr>
        <w:t>（Ｂ）項目間関連チェック</w:t>
      </w:r>
    </w:p>
    <w:p w:rsidR="003E08D6" w:rsidRPr="008F0213" w:rsidRDefault="003E08D6" w:rsidP="001555DD">
      <w:pPr>
        <w:autoSpaceDE w:val="0"/>
        <w:autoSpaceDN w:val="0"/>
        <w:adjustRightInd w:val="0"/>
        <w:ind w:leftChars="500" w:left="992" w:firstLineChars="100" w:firstLine="198"/>
        <w:jc w:val="left"/>
        <w:rPr>
          <w:rFonts w:ascii="ＭＳ ゴシック" w:cs="ＭＳ 明朝"/>
          <w:noProof/>
          <w:kern w:val="0"/>
          <w:szCs w:val="22"/>
        </w:rPr>
      </w:pPr>
      <w:r w:rsidRPr="008F0213">
        <w:rPr>
          <w:rFonts w:ascii="ＭＳ ゴシック" w:hAnsi="ＭＳ ゴシック" w:cs="ＭＳ 明朝" w:hint="eastAsia"/>
          <w:noProof/>
          <w:kern w:val="0"/>
          <w:szCs w:val="22"/>
        </w:rPr>
        <w:t>「入力項目表」及び「オンライン業務共通設計書」参照。</w:t>
      </w:r>
    </w:p>
    <w:p w:rsidR="003E08D6" w:rsidRPr="008F0213" w:rsidRDefault="003E08D6" w:rsidP="001555DD">
      <w:pPr>
        <w:ind w:firstLineChars="100" w:firstLine="198"/>
        <w:rPr>
          <w:rFonts w:ascii="ＭＳ ゴシック" w:cs="ＭＳ ゴシック"/>
          <w:color w:val="000000"/>
          <w:kern w:val="0"/>
          <w:szCs w:val="22"/>
        </w:rPr>
      </w:pPr>
      <w:r w:rsidRPr="008F0213">
        <w:rPr>
          <w:rFonts w:ascii="ＭＳ ゴシック" w:hAnsi="ＭＳ ゴシック" w:cs="ＭＳ 明朝" w:hint="eastAsia"/>
          <w:color w:val="000000"/>
          <w:kern w:val="0"/>
          <w:szCs w:val="22"/>
        </w:rPr>
        <w:t>（３）</w:t>
      </w:r>
      <w:r w:rsidRPr="008F0213">
        <w:rPr>
          <w:rFonts w:ascii="ＭＳ ゴシック" w:hAnsi="ＭＳ ゴシック" w:cs="ＭＳ ゴシック" w:hint="eastAsia"/>
          <w:color w:val="000000"/>
          <w:kern w:val="0"/>
          <w:szCs w:val="22"/>
        </w:rPr>
        <w:t>輸入申告ＤＢ</w:t>
      </w:r>
      <w:r w:rsidRPr="008F0213">
        <w:rPr>
          <w:rFonts w:ascii="ＭＳ ゴシック" w:hAnsi="ＭＳ ゴシック" w:cs="ＭＳ 明朝" w:hint="eastAsia"/>
          <w:color w:val="000000"/>
          <w:kern w:val="0"/>
          <w:szCs w:val="22"/>
        </w:rPr>
        <w:t>チェック</w:t>
      </w:r>
    </w:p>
    <w:p w:rsidR="003E08D6" w:rsidRPr="008F0213" w:rsidRDefault="003E08D6" w:rsidP="001555DD">
      <w:pPr>
        <w:ind w:firstLineChars="200" w:firstLine="397"/>
        <w:rPr>
          <w:rFonts w:ascii="ＭＳ ゴシック"/>
          <w:kern w:val="0"/>
        </w:rPr>
      </w:pPr>
      <w:r w:rsidRPr="008F0213">
        <w:rPr>
          <w:rFonts w:ascii="ＭＳ ゴシック" w:hAnsi="ＭＳ ゴシック" w:cs="ＭＳ ゴシック" w:hint="eastAsia"/>
          <w:color w:val="000000"/>
          <w:kern w:val="0"/>
          <w:szCs w:val="22"/>
        </w:rPr>
        <w:t>（Ａ）入力された</w:t>
      </w:r>
      <w:r w:rsidRPr="008F0213">
        <w:rPr>
          <w:rFonts w:ascii="ＭＳ ゴシック" w:hAnsi="ＭＳ ゴシック" w:cs="ＭＳ Ｐゴシック" w:hint="eastAsia"/>
          <w:color w:val="000000"/>
          <w:kern w:val="0"/>
          <w:szCs w:val="22"/>
        </w:rPr>
        <w:t>申告等番号が輸入申告ＤＢに存在すること</w:t>
      </w:r>
      <w:r w:rsidRPr="008F0213">
        <w:rPr>
          <w:rFonts w:ascii="ＭＳ ゴシック" w:hAnsi="ＭＳ ゴシック" w:hint="eastAsia"/>
          <w:kern w:val="0"/>
        </w:rPr>
        <w:t>。</w:t>
      </w:r>
    </w:p>
    <w:p w:rsidR="003E08D6" w:rsidRDefault="003E08D6" w:rsidP="001555DD">
      <w:pPr>
        <w:ind w:leftChars="200" w:left="397"/>
        <w:rPr>
          <w:rFonts w:ascii="ＭＳ ゴシック" w:hAnsi="ＭＳ ゴシック"/>
          <w:kern w:val="0"/>
        </w:rPr>
      </w:pPr>
      <w:r w:rsidRPr="008F0213">
        <w:rPr>
          <w:rFonts w:ascii="ＭＳ ゴシック" w:hAnsi="ＭＳ ゴシック" w:cs="ＭＳ ゴシック" w:hint="eastAsia"/>
          <w:color w:val="000000"/>
          <w:kern w:val="0"/>
          <w:szCs w:val="22"/>
        </w:rPr>
        <w:t>（Ｂ）入力された</w:t>
      </w:r>
      <w:r w:rsidRPr="008F0213">
        <w:rPr>
          <w:rFonts w:ascii="ＭＳ ゴシック" w:hAnsi="ＭＳ ゴシック" w:cs="ＭＳ Ｐゴシック" w:hint="eastAsia"/>
          <w:color w:val="000000"/>
          <w:kern w:val="0"/>
          <w:szCs w:val="22"/>
        </w:rPr>
        <w:t>輸入者コードが輸入申告ＤＢに存在すること</w:t>
      </w:r>
      <w:r w:rsidRPr="008F0213">
        <w:rPr>
          <w:rFonts w:ascii="ＭＳ ゴシック" w:hAnsi="ＭＳ ゴシック" w:hint="eastAsia"/>
          <w:kern w:val="0"/>
        </w:rPr>
        <w:t>。</w:t>
      </w:r>
    </w:p>
    <w:p w:rsidR="00A708CB" w:rsidRPr="008F0213" w:rsidRDefault="00A708CB" w:rsidP="00A708CB">
      <w:pPr>
        <w:ind w:leftChars="200" w:left="992" w:hangingChars="300" w:hanging="595"/>
        <w:rPr>
          <w:rFonts w:ascii="ＭＳ ゴシック" w:cs="ＭＳ Ｐゴシック"/>
          <w:color w:val="000000"/>
          <w:kern w:val="0"/>
          <w:szCs w:val="22"/>
        </w:rPr>
      </w:pPr>
      <w:r>
        <w:rPr>
          <w:rFonts w:ascii="ＭＳ ゴシック" w:hAnsi="ＭＳ ゴシック" w:hint="eastAsia"/>
          <w:kern w:val="0"/>
        </w:rPr>
        <w:t xml:space="preserve">　　　</w:t>
      </w:r>
      <w:r w:rsidRPr="003866C0">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3E08D6" w:rsidRPr="008F0213" w:rsidRDefault="003E08D6" w:rsidP="001555DD">
      <w:pPr>
        <w:autoSpaceDE w:val="0"/>
        <w:autoSpaceDN w:val="0"/>
        <w:adjustRightInd w:val="0"/>
        <w:ind w:leftChars="200" w:left="397"/>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（Ｃ）輸入申告等（ＢＰ承認申請を含む。）または予備申告が行われていること。</w:t>
      </w:r>
    </w:p>
    <w:p w:rsidR="003E08D6" w:rsidRPr="008F0213" w:rsidRDefault="003E08D6" w:rsidP="001555DD">
      <w:pPr>
        <w:autoSpaceDE w:val="0"/>
        <w:autoSpaceDN w:val="0"/>
        <w:adjustRightInd w:val="0"/>
        <w:ind w:leftChars="200" w:left="397"/>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（Ｄ）入力された申告等種別が「Ｃ」の場合は、以下</w:t>
      </w:r>
      <w:r>
        <w:rPr>
          <w:rFonts w:ascii="ＭＳ ゴシック" w:hAnsi="ＭＳ ゴシック" w:cs="ＭＳ 明朝" w:hint="eastAsia"/>
          <w:color w:val="000000"/>
          <w:kern w:val="0"/>
          <w:szCs w:val="22"/>
        </w:rPr>
        <w:t>のチェックを行う。</w:t>
      </w:r>
    </w:p>
    <w:p w:rsidR="003E08D6" w:rsidRPr="008F0213" w:rsidRDefault="003E08D6" w:rsidP="001555DD">
      <w:pPr>
        <w:autoSpaceDE w:val="0"/>
        <w:autoSpaceDN w:val="0"/>
        <w:adjustRightInd w:val="0"/>
        <w:ind w:firstLineChars="501" w:firstLine="994"/>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①輸入申告（少額関税無税）が行われていること。</w:t>
      </w:r>
    </w:p>
    <w:p w:rsidR="003E08D6" w:rsidRPr="008F0213" w:rsidRDefault="003E08D6" w:rsidP="001555DD">
      <w:pPr>
        <w:autoSpaceDE w:val="0"/>
        <w:autoSpaceDN w:val="0"/>
        <w:adjustRightInd w:val="0"/>
        <w:ind w:firstLineChars="400" w:firstLine="794"/>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 xml:space="preserve">　②ＢＰ承認されていないこと。</w:t>
      </w:r>
    </w:p>
    <w:p w:rsidR="003E08D6" w:rsidRPr="008F0213" w:rsidRDefault="003E08D6" w:rsidP="001555DD">
      <w:pPr>
        <w:autoSpaceDE w:val="0"/>
        <w:autoSpaceDN w:val="0"/>
        <w:adjustRightInd w:val="0"/>
        <w:ind w:leftChars="200" w:left="397"/>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（Ｅ）ＩＢＰに係る審査終了が行われていないこと</w:t>
      </w:r>
    </w:p>
    <w:p w:rsidR="003E08D6" w:rsidRPr="008F0213" w:rsidRDefault="003E08D6" w:rsidP="001555DD">
      <w:pPr>
        <w:autoSpaceDE w:val="0"/>
        <w:autoSpaceDN w:val="0"/>
        <w:adjustRightInd w:val="0"/>
        <w:ind w:leftChars="200" w:left="397"/>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（Ｆ）輸入許可等となっていないこと。</w:t>
      </w:r>
    </w:p>
    <w:p w:rsidR="003E08D6" w:rsidRPr="008F0213" w:rsidRDefault="003E08D6" w:rsidP="001555DD">
      <w:pPr>
        <w:autoSpaceDE w:val="0"/>
        <w:autoSpaceDN w:val="0"/>
        <w:adjustRightInd w:val="0"/>
        <w:ind w:leftChars="500" w:left="992"/>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ただし、入力された申告等種別が「Ｔ」</w:t>
      </w:r>
      <w:r w:rsidRPr="00316344">
        <w:rPr>
          <w:rFonts w:ascii="ＭＳ ゴシック" w:hAnsi="ＭＳ ゴシック" w:cs="ＭＳ 明朝" w:hint="eastAsia"/>
          <w:color w:val="000000"/>
          <w:kern w:val="0"/>
          <w:szCs w:val="22"/>
        </w:rPr>
        <w:t>または「Ｖ」</w:t>
      </w:r>
      <w:r w:rsidR="00AA6A72" w:rsidRPr="00167CA8">
        <w:rPr>
          <w:rFonts w:ascii="ＭＳ ゴシック" w:hAnsi="ＭＳ ゴシック" w:cs="ＭＳ 明朝" w:hint="eastAsia"/>
          <w:color w:val="000000"/>
          <w:kern w:val="0"/>
          <w:szCs w:val="22"/>
          <w:highlight w:val="green"/>
        </w:rPr>
        <w:t>で特例申告</w:t>
      </w:r>
      <w:bookmarkStart w:id="0" w:name="_GoBack"/>
      <w:r w:rsidR="00AA6A72" w:rsidRPr="0064621C">
        <w:rPr>
          <w:rFonts w:ascii="ＭＳ ゴシック" w:hAnsi="ＭＳ ゴシック" w:cs="ＭＳ 明朝" w:hint="eastAsia"/>
          <w:dstrike/>
          <w:color w:val="FF0000"/>
          <w:kern w:val="0"/>
          <w:szCs w:val="22"/>
          <w:highlight w:val="cyan"/>
        </w:rPr>
        <w:t>または特例申告期限内訂正</w:t>
      </w:r>
      <w:bookmarkEnd w:id="0"/>
      <w:r w:rsidRPr="008F0213">
        <w:rPr>
          <w:rFonts w:ascii="ＭＳ ゴシック" w:hAnsi="ＭＳ ゴシック" w:cs="ＭＳ 明朝" w:hint="eastAsia"/>
          <w:color w:val="000000"/>
          <w:kern w:val="0"/>
          <w:szCs w:val="22"/>
        </w:rPr>
        <w:t>の場合は、輸入（引取）許可後特例申告前であること。</w:t>
      </w:r>
    </w:p>
    <w:p w:rsidR="003E08D6" w:rsidRPr="008F0213" w:rsidRDefault="003E08D6" w:rsidP="001555DD">
      <w:pPr>
        <w:autoSpaceDE w:val="0"/>
        <w:autoSpaceDN w:val="0"/>
        <w:adjustRightInd w:val="0"/>
        <w:ind w:leftChars="200" w:left="397"/>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（Ｇ）展示等不承認となっていないこと。</w:t>
      </w:r>
    </w:p>
    <w:p w:rsidR="003E08D6" w:rsidRPr="008F0213" w:rsidRDefault="003E08D6" w:rsidP="001555DD">
      <w:pPr>
        <w:autoSpaceDE w:val="0"/>
        <w:autoSpaceDN w:val="0"/>
        <w:adjustRightInd w:val="0"/>
        <w:ind w:leftChars="200" w:left="397"/>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（Ｈ）特例申告期限日を過ぎていないこと。</w:t>
      </w:r>
    </w:p>
    <w:p w:rsidR="003E08D6" w:rsidRPr="008F0213" w:rsidRDefault="003E08D6" w:rsidP="001555DD">
      <w:pPr>
        <w:autoSpaceDE w:val="0"/>
        <w:autoSpaceDN w:val="0"/>
        <w:adjustRightInd w:val="0"/>
        <w:ind w:leftChars="200" w:left="397"/>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（Ｉ）以下の登録が行われていないこと。</w:t>
      </w:r>
    </w:p>
    <w:p w:rsidR="003E08D6" w:rsidRPr="008F0213" w:rsidRDefault="003E08D6" w:rsidP="001555DD">
      <w:pPr>
        <w:autoSpaceDE w:val="0"/>
        <w:autoSpaceDN w:val="0"/>
        <w:adjustRightInd w:val="0"/>
        <w:ind w:leftChars="600" w:left="1191"/>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「輸入申告等手作業移行」</w:t>
      </w:r>
    </w:p>
    <w:p w:rsidR="003E08D6" w:rsidRDefault="003E08D6" w:rsidP="001555DD">
      <w:pPr>
        <w:autoSpaceDE w:val="0"/>
        <w:autoSpaceDN w:val="0"/>
        <w:adjustRightInd w:val="0"/>
        <w:ind w:leftChars="600" w:left="1191"/>
        <w:jc w:val="left"/>
        <w:rPr>
          <w:rFonts w:ascii="ＭＳ ゴシック" w:cs="ＭＳ 明朝"/>
          <w:color w:val="000000"/>
          <w:kern w:val="0"/>
          <w:szCs w:val="22"/>
        </w:rPr>
      </w:pPr>
      <w:r w:rsidRPr="008F0213">
        <w:rPr>
          <w:rFonts w:ascii="ＭＳ ゴシック" w:hAnsi="ＭＳ ゴシック" w:cs="ＭＳ 明朝" w:hint="eastAsia"/>
          <w:color w:val="000000"/>
          <w:kern w:val="0"/>
          <w:szCs w:val="22"/>
        </w:rPr>
        <w:t>「輸入申告等撤回」</w:t>
      </w:r>
    </w:p>
    <w:p w:rsidR="003E08D6" w:rsidRDefault="003E08D6" w:rsidP="001555DD">
      <w:pPr>
        <w:autoSpaceDE w:val="0"/>
        <w:autoSpaceDN w:val="0"/>
        <w:adjustRightInd w:val="0"/>
        <w:ind w:leftChars="600" w:left="1191"/>
        <w:jc w:val="left"/>
        <w:rPr>
          <w:rFonts w:ascii="ＭＳ ゴシック" w:hAnsi="ＭＳ ゴシック" w:cs="ＭＳ 明朝"/>
          <w:color w:val="000000"/>
          <w:kern w:val="0"/>
          <w:szCs w:val="22"/>
        </w:rPr>
      </w:pPr>
      <w:r w:rsidRPr="008F0213">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特例</w:t>
      </w:r>
      <w:r w:rsidRPr="008F0213">
        <w:rPr>
          <w:rFonts w:ascii="ＭＳ ゴシック" w:hAnsi="ＭＳ ゴシック" w:cs="ＭＳ 明朝" w:hint="eastAsia"/>
          <w:color w:val="000000"/>
          <w:kern w:val="0"/>
          <w:szCs w:val="22"/>
        </w:rPr>
        <w:t>申告手作業移行」</w:t>
      </w:r>
    </w:p>
    <w:p w:rsidR="00AA6A72" w:rsidRPr="008F0213" w:rsidRDefault="00AA6A72" w:rsidP="00AA6A72">
      <w:pPr>
        <w:autoSpaceDE w:val="0"/>
        <w:autoSpaceDN w:val="0"/>
        <w:adjustRightInd w:val="0"/>
        <w:ind w:leftChars="200" w:left="992" w:hangingChars="300" w:hanging="595"/>
        <w:jc w:val="left"/>
        <w:rPr>
          <w:rFonts w:ascii="ＭＳ ゴシック" w:cs="ＭＳ 明朝"/>
          <w:color w:val="000000"/>
          <w:kern w:val="0"/>
          <w:szCs w:val="22"/>
        </w:rPr>
      </w:pPr>
      <w:r w:rsidRPr="0092289E">
        <w:rPr>
          <w:rFonts w:ascii="ＭＳ ゴシック" w:hAnsi="ＭＳ ゴシック" w:cs="ＭＳ 明朝" w:hint="eastAsia"/>
          <w:color w:val="000000"/>
          <w:kern w:val="0"/>
          <w:szCs w:val="22"/>
          <w:highlight w:val="green"/>
        </w:rPr>
        <w:t>（Ｊ）特例申告期限内訂正で特定日</w:t>
      </w:r>
      <w:r w:rsidRPr="007B66D8">
        <w:rPr>
          <w:rFonts w:ascii="ＭＳ ゴシック" w:hAnsi="ＭＳ ゴシック" w:hint="eastAsia"/>
          <w:noProof/>
          <w:highlight w:val="green"/>
          <w:vertAlign w:val="superscript"/>
        </w:rPr>
        <w:t>＊１</w:t>
      </w:r>
      <w:r w:rsidRPr="0092289E">
        <w:rPr>
          <w:rFonts w:ascii="ＭＳ ゴシック" w:hAnsi="ＭＳ ゴシック" w:cs="ＭＳ 明朝" w:hint="eastAsia"/>
          <w:color w:val="000000"/>
          <w:kern w:val="0"/>
          <w:szCs w:val="22"/>
          <w:highlight w:val="green"/>
        </w:rPr>
        <w:t>までに特例申告受理されている場合、特定日</w:t>
      </w:r>
      <w:r w:rsidRPr="007B66D8">
        <w:rPr>
          <w:rFonts w:ascii="ＭＳ ゴシック" w:hAnsi="ＭＳ ゴシック" w:hint="eastAsia"/>
          <w:noProof/>
          <w:highlight w:val="green"/>
          <w:vertAlign w:val="superscript"/>
        </w:rPr>
        <w:t>＊１</w:t>
      </w:r>
      <w:r w:rsidRPr="0092289E">
        <w:rPr>
          <w:rFonts w:ascii="ＭＳ ゴシック" w:hAnsi="ＭＳ ゴシック" w:cs="ＭＳ 明朝" w:hint="eastAsia"/>
          <w:color w:val="000000"/>
          <w:kern w:val="0"/>
          <w:szCs w:val="22"/>
          <w:highlight w:val="green"/>
        </w:rPr>
        <w:t>を過ぎていないこと。</w:t>
      </w:r>
    </w:p>
    <w:p w:rsidR="00AA6A72" w:rsidRPr="0012717C" w:rsidRDefault="00AA6A72" w:rsidP="00AA6A72">
      <w:pPr>
        <w:autoSpaceDE w:val="0"/>
        <w:autoSpaceDN w:val="0"/>
        <w:adjustRightInd w:val="0"/>
        <w:ind w:leftChars="400" w:left="1588" w:hangingChars="400" w:hanging="794"/>
        <w:jc w:val="left"/>
        <w:rPr>
          <w:rFonts w:ascii="ＭＳ ゴシック"/>
          <w:noProof/>
        </w:rPr>
      </w:pPr>
      <w:r w:rsidRPr="007B66D8">
        <w:rPr>
          <w:rFonts w:ascii="ＭＳ ゴシック" w:hAnsi="ＭＳ ゴシック" w:hint="eastAsia"/>
          <w:noProof/>
          <w:highlight w:val="green"/>
        </w:rPr>
        <w:t>（＊１）輸入（引取）許可日の翌月２０日。ただし、システムに納税方式が特例申告即納に係る一括納付書等の出力日を８日にする旨の登録がある場合は、輸入（引取）許可日の翌月７日。</w:t>
      </w:r>
    </w:p>
    <w:p w:rsidR="003E08D6" w:rsidRPr="008F0213" w:rsidRDefault="003E08D6" w:rsidP="001555DD">
      <w:pPr>
        <w:ind w:firstLineChars="100" w:firstLine="198"/>
        <w:rPr>
          <w:rFonts w:ascii="ＭＳ ゴシック" w:cs="ＭＳ ゴシック"/>
          <w:color w:val="000000"/>
          <w:kern w:val="0"/>
          <w:szCs w:val="22"/>
        </w:rPr>
      </w:pPr>
      <w:r w:rsidRPr="008F0213">
        <w:rPr>
          <w:rFonts w:ascii="ＭＳ ゴシック" w:hAnsi="ＭＳ ゴシック" w:cs="ＭＳ ゴシック" w:hint="eastAsia"/>
          <w:color w:val="000000"/>
          <w:kern w:val="0"/>
          <w:szCs w:val="22"/>
        </w:rPr>
        <w:t>（４）資金ＤＢ</w:t>
      </w:r>
      <w:r w:rsidRPr="008F0213">
        <w:rPr>
          <w:rFonts w:ascii="ＭＳ ゴシック" w:hAnsi="ＭＳ ゴシック" w:cs="ＭＳ 明朝" w:hint="eastAsia"/>
          <w:color w:val="000000"/>
          <w:kern w:val="0"/>
          <w:szCs w:val="22"/>
        </w:rPr>
        <w:t>チェック</w:t>
      </w:r>
    </w:p>
    <w:p w:rsidR="003E08D6" w:rsidRPr="008F0213" w:rsidRDefault="003E08D6" w:rsidP="001555DD">
      <w:pPr>
        <w:ind w:firstLineChars="400" w:firstLine="794"/>
        <w:rPr>
          <w:rFonts w:ascii="ＭＳ ゴシック" w:cs="ＭＳ Ｐゴシック"/>
          <w:kern w:val="0"/>
          <w:szCs w:val="22"/>
        </w:rPr>
      </w:pPr>
      <w:r w:rsidRPr="008F0213">
        <w:rPr>
          <w:rFonts w:ascii="ＭＳ ゴシック" w:hAnsi="ＭＳ ゴシック" w:cs="ＭＳ Ｐゴシック" w:hint="eastAsia"/>
          <w:kern w:val="0"/>
          <w:szCs w:val="22"/>
        </w:rPr>
        <w:t>①「領収確認（ＲＣＣ）」業務が行われていないこと</w:t>
      </w:r>
      <w:r w:rsidRPr="008F0213">
        <w:rPr>
          <w:rFonts w:ascii="ＭＳ ゴシック" w:hAnsi="ＭＳ ゴシック" w:hint="eastAsia"/>
          <w:kern w:val="0"/>
        </w:rPr>
        <w:t>。</w:t>
      </w:r>
    </w:p>
    <w:p w:rsidR="003E08D6" w:rsidRPr="008F0213" w:rsidRDefault="003E08D6" w:rsidP="001555DD">
      <w:pPr>
        <w:ind w:firstLineChars="400" w:firstLine="794"/>
        <w:rPr>
          <w:rFonts w:ascii="ＭＳ ゴシック" w:cs="ＭＳ ゴシック"/>
          <w:color w:val="000000"/>
          <w:kern w:val="0"/>
          <w:szCs w:val="22"/>
        </w:rPr>
      </w:pPr>
      <w:r w:rsidRPr="008F0213">
        <w:rPr>
          <w:rFonts w:ascii="ＭＳ ゴシック" w:hAnsi="ＭＳ ゴシック" w:cs="ＭＳ Ｐゴシック" w:hint="eastAsia"/>
          <w:kern w:val="0"/>
          <w:szCs w:val="22"/>
        </w:rPr>
        <w:t>②「</w:t>
      </w:r>
      <w:r w:rsidRPr="008F0213">
        <w:rPr>
          <w:rFonts w:hint="eastAsia"/>
        </w:rPr>
        <w:t>減額調定・不納欠損登録</w:t>
      </w:r>
      <w:r w:rsidRPr="008F0213">
        <w:rPr>
          <w:rFonts w:ascii="ＭＳ ゴシック" w:hAnsi="ＭＳ ゴシック" w:cs="ＭＳ Ｐゴシック" w:hint="eastAsia"/>
          <w:kern w:val="0"/>
          <w:szCs w:val="22"/>
        </w:rPr>
        <w:t>（ＧＦＧ）」業務が行われていないこと</w:t>
      </w:r>
      <w:r w:rsidRPr="008F0213">
        <w:rPr>
          <w:rFonts w:ascii="ＭＳ ゴシック" w:hAnsi="ＭＳ ゴシック" w:hint="eastAsia"/>
          <w:kern w:val="0"/>
        </w:rPr>
        <w:t>。</w:t>
      </w:r>
    </w:p>
    <w:p w:rsidR="00AA6A72" w:rsidRPr="00491DF1" w:rsidRDefault="00AA6A72" w:rsidP="00AA6A72">
      <w:pPr>
        <w:ind w:firstLineChars="400" w:firstLine="794"/>
        <w:rPr>
          <w:rFonts w:ascii="ＭＳ ゴシック" w:hAnsi="ＭＳ ゴシック"/>
          <w:kern w:val="0"/>
          <w:highlight w:val="green"/>
        </w:rPr>
      </w:pPr>
      <w:r w:rsidRPr="00491DF1">
        <w:rPr>
          <w:rFonts w:ascii="ＭＳ ゴシック" w:hAnsi="ＭＳ ゴシック" w:hint="eastAsia"/>
          <w:kern w:val="0"/>
          <w:highlight w:val="green"/>
        </w:rPr>
        <w:t>③「</w:t>
      </w:r>
      <w:r w:rsidRPr="000F00D9">
        <w:rPr>
          <w:rFonts w:hAnsi="ＭＳ ゴシック" w:hint="eastAsia"/>
          <w:highlight w:val="green"/>
        </w:rPr>
        <w:t>ＭＰＮ消込</w:t>
      </w:r>
      <w:r w:rsidRPr="00491DF1">
        <w:rPr>
          <w:rFonts w:ascii="ＭＳ ゴシック" w:hAnsi="ＭＳ ゴシック" w:hint="eastAsia"/>
          <w:kern w:val="0"/>
          <w:highlight w:val="green"/>
        </w:rPr>
        <w:t>（ＭＰ２）」業務及び「</w:t>
      </w:r>
      <w:r w:rsidRPr="00491DF1">
        <w:rPr>
          <w:rFonts w:ascii="ＭＳ ゴシック" w:hAnsi="ＭＳ ゴシック" w:hint="eastAsia"/>
          <w:highlight w:val="green"/>
        </w:rPr>
        <w:t>ＭＰＮ強制消込（ＭＰＦ</w:t>
      </w:r>
      <w:r w:rsidRPr="00491DF1">
        <w:rPr>
          <w:rFonts w:ascii="ＭＳ ゴシック" w:hAnsi="ＭＳ ゴシック" w:hint="eastAsia"/>
          <w:kern w:val="0"/>
          <w:highlight w:val="green"/>
        </w:rPr>
        <w:t>）」業務が行われていないこと。</w:t>
      </w:r>
    </w:p>
    <w:p w:rsidR="00AA6A72" w:rsidRPr="00491DF1" w:rsidRDefault="00AA6A72" w:rsidP="00AA6A72">
      <w:pPr>
        <w:ind w:firstLineChars="400" w:firstLine="794"/>
        <w:rPr>
          <w:rFonts w:ascii="ＭＳ ゴシック" w:hAnsi="ＭＳ ゴシック" w:cs="ＭＳ ゴシック"/>
          <w:kern w:val="0"/>
          <w:szCs w:val="22"/>
        </w:rPr>
      </w:pPr>
      <w:r w:rsidRPr="00491DF1">
        <w:rPr>
          <w:rFonts w:ascii="ＭＳ ゴシック" w:hAnsi="ＭＳ ゴシック" w:hint="eastAsia"/>
          <w:kern w:val="0"/>
          <w:highlight w:val="green"/>
        </w:rPr>
        <w:t>④「</w:t>
      </w:r>
      <w:r w:rsidRPr="000F00D9">
        <w:rPr>
          <w:rFonts w:hAnsi="ＭＳ ゴシック" w:hint="eastAsia"/>
          <w:highlight w:val="green"/>
        </w:rPr>
        <w:t>済通登録</w:t>
      </w:r>
      <w:r w:rsidRPr="00491DF1">
        <w:rPr>
          <w:rFonts w:ascii="ＭＳ ゴシック" w:hAnsi="ＭＳ ゴシック" w:hint="eastAsia"/>
          <w:kern w:val="0"/>
          <w:highlight w:val="green"/>
        </w:rPr>
        <w:t>（ＲＺＣ）」業務が行われていないこと。</w:t>
      </w:r>
    </w:p>
    <w:p w:rsidR="003E08D6" w:rsidRPr="00AA6A72" w:rsidRDefault="003E08D6" w:rsidP="00F6374E">
      <w:pPr>
        <w:rPr>
          <w:rFonts w:ascii="ＭＳ ゴシック" w:cs="ＭＳ ゴシック"/>
          <w:color w:val="000000"/>
          <w:kern w:val="0"/>
          <w:szCs w:val="22"/>
        </w:rPr>
      </w:pPr>
    </w:p>
    <w:p w:rsidR="003E08D6" w:rsidRPr="008F0213" w:rsidRDefault="003E08D6" w:rsidP="00152EFE">
      <w:pPr>
        <w:rPr>
          <w:rFonts w:ascii="ＭＳ ゴシック" w:cs="ＭＳ ゴシック"/>
          <w:color w:val="000000"/>
          <w:kern w:val="0"/>
          <w:szCs w:val="22"/>
        </w:rPr>
      </w:pPr>
      <w:r w:rsidRPr="008F0213">
        <w:rPr>
          <w:rFonts w:ascii="ＭＳ ゴシック" w:hAnsi="ＭＳ ゴシック" w:cs="ＭＳ ゴシック" w:hint="eastAsia"/>
          <w:color w:val="000000"/>
          <w:kern w:val="0"/>
          <w:szCs w:val="22"/>
        </w:rPr>
        <w:t>５．処理内容</w:t>
      </w:r>
    </w:p>
    <w:p w:rsidR="003E08D6" w:rsidRPr="008F0213" w:rsidRDefault="003E08D6" w:rsidP="001555DD">
      <w:pPr>
        <w:autoSpaceDE w:val="0"/>
        <w:autoSpaceDN w:val="0"/>
        <w:adjustRightInd w:val="0"/>
        <w:ind w:leftChars="100" w:left="793" w:hangingChars="300" w:hanging="595"/>
        <w:jc w:val="left"/>
        <w:rPr>
          <w:rFonts w:ascii="ＭＳ ゴシック" w:cs="ＭＳ 明朝"/>
          <w:noProof/>
          <w:color w:val="000000"/>
          <w:kern w:val="0"/>
          <w:szCs w:val="22"/>
        </w:rPr>
      </w:pPr>
      <w:r w:rsidRPr="008F0213">
        <w:rPr>
          <w:rFonts w:ascii="ＭＳ ゴシック" w:hAnsi="ＭＳ ゴシック" w:cs="ＭＳ 明朝" w:hint="eastAsia"/>
          <w:noProof/>
          <w:color w:val="000000"/>
          <w:kern w:val="0"/>
          <w:szCs w:val="22"/>
        </w:rPr>
        <w:t>（１）入力チェック処理</w:t>
      </w:r>
    </w:p>
    <w:p w:rsidR="001D1E9A" w:rsidRPr="001D1E9A" w:rsidRDefault="001D1E9A" w:rsidP="001D1E9A">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1D1E9A">
        <w:rPr>
          <w:rFonts w:ascii="ＭＳ ゴシック" w:hAnsi="ＭＳ ゴシック" w:cs="ＭＳ 明朝" w:hint="eastAsia"/>
          <w:noProof/>
          <w:color w:val="000000"/>
          <w:kern w:val="0"/>
          <w:szCs w:val="22"/>
        </w:rPr>
        <w:lastRenderedPageBreak/>
        <w:t>前述の入力条件に合致するかチェックし、合致した場合は正常終了とし、処理結果コードに「０００００－００００－００００」を設定の上、以降の処理を行う。</w:t>
      </w:r>
    </w:p>
    <w:p w:rsidR="003E08D6" w:rsidRDefault="001D1E9A" w:rsidP="001D1E9A">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1D1E9A">
        <w:rPr>
          <w:rFonts w:ascii="ＭＳ ゴシック" w:hAnsi="ＭＳ ゴシック" w:cs="ＭＳ 明朝" w:hint="eastAsia"/>
          <w:noProof/>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89051A" w:rsidRPr="00B84702" w:rsidRDefault="0089051A" w:rsidP="0089051A">
      <w:pPr>
        <w:autoSpaceDE w:val="0"/>
        <w:autoSpaceDN w:val="0"/>
        <w:adjustRightInd w:val="0"/>
        <w:ind w:firstLineChars="100" w:firstLine="198"/>
        <w:jc w:val="left"/>
        <w:rPr>
          <w:rFonts w:ascii="ＭＳ ゴシック" w:cs="ＭＳ 明朝"/>
          <w:kern w:val="0"/>
          <w:szCs w:val="22"/>
        </w:rPr>
      </w:pPr>
      <w:r w:rsidRPr="00B84702">
        <w:rPr>
          <w:rFonts w:ascii="ＭＳ ゴシック" w:hAnsi="ＭＳ ゴシック" w:cs="ＭＳ 明朝" w:hint="eastAsia"/>
          <w:kern w:val="0"/>
          <w:szCs w:val="22"/>
        </w:rPr>
        <w:t>（２）注意喚起メッセージ出力処理</w:t>
      </w:r>
    </w:p>
    <w:p w:rsidR="00C72333" w:rsidRPr="00B84702" w:rsidRDefault="0086310F" w:rsidP="0086310F">
      <w:pPr>
        <w:autoSpaceDE w:val="0"/>
        <w:autoSpaceDN w:val="0"/>
        <w:adjustRightInd w:val="0"/>
        <w:ind w:leftChars="400" w:left="794" w:firstLineChars="103" w:firstLine="204"/>
        <w:jc w:val="left"/>
        <w:rPr>
          <w:rFonts w:ascii="ＭＳ ゴシック" w:cs="ＭＳ 明朝"/>
          <w:kern w:val="0"/>
          <w:szCs w:val="22"/>
        </w:rPr>
      </w:pPr>
      <w:r w:rsidRPr="00B84702">
        <w:rPr>
          <w:rFonts w:ascii="ＭＳ ゴシック" w:hAnsi="ＭＳ ゴシック" w:cs="ＭＳ Ｐゴシック" w:hint="eastAsia"/>
        </w:rPr>
        <w:t>ＢＰ承認時のあて先官署が廃止された場合で、あて先官署に廃止税関官署が登録されている場合、</w:t>
      </w:r>
      <w:r w:rsidR="0089051A" w:rsidRPr="00B84702">
        <w:rPr>
          <w:rFonts w:ascii="ＭＳ ゴシック" w:hAnsi="ＭＳ ゴシック" w:cs="ＭＳ 明朝" w:hint="eastAsia"/>
          <w:kern w:val="0"/>
          <w:szCs w:val="22"/>
        </w:rPr>
        <w:t>注意喚起メッセージとして処理結果通知に出力する</w:t>
      </w:r>
      <w:r w:rsidR="005D2781" w:rsidRPr="00B84702">
        <w:rPr>
          <w:rFonts w:ascii="ＭＳ ゴシック" w:hAnsi="ＭＳ ゴシック" w:cs="ＭＳ 明朝" w:hint="eastAsia"/>
          <w:kern w:val="0"/>
          <w:szCs w:val="22"/>
        </w:rPr>
        <w:t>。</w:t>
      </w:r>
    </w:p>
    <w:p w:rsidR="003E08D6" w:rsidRPr="008F0213" w:rsidRDefault="003E08D6" w:rsidP="001555DD">
      <w:pPr>
        <w:autoSpaceDE w:val="0"/>
        <w:autoSpaceDN w:val="0"/>
        <w:adjustRightInd w:val="0"/>
        <w:ind w:firstLineChars="100" w:firstLine="198"/>
        <w:jc w:val="left"/>
        <w:textAlignment w:val="baseline"/>
        <w:rPr>
          <w:rFonts w:ascii="ＭＳ 明朝" w:eastAsia="ＭＳ 明朝" w:cs="ＭＳ ゴシック"/>
          <w:color w:val="000000"/>
          <w:kern w:val="0"/>
          <w:szCs w:val="22"/>
        </w:rPr>
      </w:pPr>
      <w:r w:rsidRPr="00B84702">
        <w:rPr>
          <w:rFonts w:ascii="ＭＳ 明朝" w:hAnsi="ＭＳ 明朝" w:cs="ＭＳ ゴシック" w:hint="eastAsia"/>
          <w:color w:val="000000"/>
          <w:kern w:val="0"/>
          <w:szCs w:val="22"/>
        </w:rPr>
        <w:t>（</w:t>
      </w:r>
      <w:r w:rsidR="0089051A" w:rsidRPr="00B84702">
        <w:rPr>
          <w:rFonts w:ascii="ＭＳ 明朝" w:hAnsi="ＭＳ 明朝" w:cs="ＭＳ ゴシック" w:hint="eastAsia"/>
          <w:color w:val="000000"/>
          <w:kern w:val="0"/>
          <w:szCs w:val="22"/>
        </w:rPr>
        <w:t>３</w:t>
      </w:r>
      <w:r w:rsidRPr="00B84702">
        <w:rPr>
          <w:rFonts w:ascii="ＭＳ 明朝" w:hAnsi="ＭＳ 明朝" w:cs="ＭＳ ゴシック" w:hint="eastAsia"/>
          <w:color w:val="000000"/>
          <w:kern w:val="0"/>
          <w:szCs w:val="22"/>
        </w:rPr>
        <w:t>）</w:t>
      </w:r>
      <w:r w:rsidRPr="008F0213">
        <w:rPr>
          <w:rFonts w:ascii="ＭＳ 明朝" w:hAnsi="ＭＳ 明朝" w:cs="ＭＳ ゴシック" w:hint="eastAsia"/>
          <w:color w:val="000000"/>
          <w:kern w:val="0"/>
          <w:szCs w:val="22"/>
        </w:rPr>
        <w:t>輸入申告変更事項登録情報編集出力処理</w:t>
      </w:r>
    </w:p>
    <w:p w:rsidR="003E08D6" w:rsidRDefault="003E08D6" w:rsidP="001555DD">
      <w:pPr>
        <w:autoSpaceDE w:val="0"/>
        <w:autoSpaceDN w:val="0"/>
        <w:adjustRightInd w:val="0"/>
        <w:ind w:leftChars="400" w:left="794" w:firstLineChars="103" w:firstLine="204"/>
        <w:jc w:val="left"/>
        <w:textAlignment w:val="baseline"/>
        <w:rPr>
          <w:rFonts w:ascii="ＭＳ ゴシック" w:hAnsi="ＭＳ ゴシック" w:cs="ＭＳ 明朝"/>
          <w:noProof/>
          <w:color w:val="000000"/>
          <w:kern w:val="0"/>
          <w:szCs w:val="22"/>
        </w:rPr>
      </w:pPr>
      <w:r w:rsidRPr="008F0213">
        <w:rPr>
          <w:rFonts w:ascii="ＭＳ 明朝" w:hAnsi="ＭＳ 明朝" w:cs="ＭＳ ゴシック" w:hint="eastAsia"/>
          <w:color w:val="000000"/>
          <w:kern w:val="0"/>
          <w:szCs w:val="22"/>
        </w:rPr>
        <w:t>輸入申告ＤＢより輸入申告変更事項登録</w:t>
      </w:r>
      <w:r w:rsidRPr="008F0213">
        <w:rPr>
          <w:rFonts w:ascii="ＭＳ ゴシック" w:hAnsi="ＭＳ ゴシック" w:cs="ＭＳ 明朝" w:hint="eastAsia"/>
          <w:noProof/>
          <w:color w:val="000000"/>
          <w:kern w:val="0"/>
          <w:szCs w:val="22"/>
        </w:rPr>
        <w:t>情報の編集及び出力を行う。出力項目については「出力項目表」を参照。</w:t>
      </w:r>
    </w:p>
    <w:p w:rsidR="00C72333" w:rsidRPr="008F0213" w:rsidRDefault="00C72333" w:rsidP="001555DD">
      <w:pPr>
        <w:autoSpaceDE w:val="0"/>
        <w:autoSpaceDN w:val="0"/>
        <w:adjustRightInd w:val="0"/>
        <w:ind w:leftChars="400" w:left="794" w:firstLineChars="103" w:firstLine="204"/>
        <w:jc w:val="left"/>
        <w:textAlignment w:val="baseline"/>
        <w:rPr>
          <w:rFonts w:ascii="ＭＳ 明朝" w:eastAsia="ＭＳ 明朝" w:cs="ＭＳ ゴシック"/>
          <w:color w:val="000000"/>
          <w:kern w:val="0"/>
          <w:szCs w:val="22"/>
        </w:rPr>
      </w:pPr>
    </w:p>
    <w:p w:rsidR="003E08D6" w:rsidRPr="008F0213" w:rsidRDefault="003E08D6" w:rsidP="007E3A62">
      <w:pPr>
        <w:outlineLvl w:val="0"/>
        <w:rPr>
          <w:rFonts w:ascii="ＭＳ ゴシック"/>
          <w:szCs w:val="22"/>
        </w:rPr>
      </w:pPr>
      <w:r w:rsidRPr="008F0213">
        <w:rPr>
          <w:rFonts w:ascii="ＭＳ ゴシック" w:hAnsi="ＭＳ ゴシック" w:hint="eastAsia"/>
          <w:szCs w:val="22"/>
        </w:rPr>
        <w:t>６．出力情報</w:t>
      </w:r>
    </w:p>
    <w:tbl>
      <w:tblPr>
        <w:tblW w:w="9207"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39"/>
        <w:gridCol w:w="5245"/>
        <w:gridCol w:w="1523"/>
      </w:tblGrid>
      <w:tr w:rsidR="003E08D6" w:rsidRPr="008F0213" w:rsidTr="00AA6A72">
        <w:trPr>
          <w:trHeight w:val="480"/>
        </w:trPr>
        <w:tc>
          <w:tcPr>
            <w:tcW w:w="2439" w:type="dxa"/>
            <w:vAlign w:val="center"/>
          </w:tcPr>
          <w:p w:rsidR="003E08D6" w:rsidRPr="008F0213" w:rsidRDefault="003E08D6" w:rsidP="000504FB">
            <w:pPr>
              <w:rPr>
                <w:rFonts w:ascii="ＭＳ ゴシック"/>
                <w:szCs w:val="22"/>
              </w:rPr>
            </w:pPr>
            <w:r w:rsidRPr="008F0213">
              <w:rPr>
                <w:rFonts w:ascii="ＭＳ ゴシック" w:hAnsi="ＭＳ ゴシック" w:hint="eastAsia"/>
                <w:szCs w:val="22"/>
              </w:rPr>
              <w:t>情報名</w:t>
            </w:r>
          </w:p>
        </w:tc>
        <w:tc>
          <w:tcPr>
            <w:tcW w:w="5245" w:type="dxa"/>
            <w:vAlign w:val="center"/>
          </w:tcPr>
          <w:p w:rsidR="003E08D6" w:rsidRPr="008F0213" w:rsidRDefault="003E08D6" w:rsidP="000504FB">
            <w:pPr>
              <w:rPr>
                <w:rFonts w:ascii="ＭＳ ゴシック"/>
                <w:szCs w:val="22"/>
              </w:rPr>
            </w:pPr>
            <w:r w:rsidRPr="008F0213">
              <w:rPr>
                <w:rFonts w:ascii="ＭＳ ゴシック" w:hAnsi="ＭＳ ゴシック" w:hint="eastAsia"/>
                <w:szCs w:val="22"/>
              </w:rPr>
              <w:t>出力条件</w:t>
            </w:r>
          </w:p>
        </w:tc>
        <w:tc>
          <w:tcPr>
            <w:tcW w:w="1523" w:type="dxa"/>
            <w:vAlign w:val="center"/>
          </w:tcPr>
          <w:p w:rsidR="003E08D6" w:rsidRPr="008F0213" w:rsidRDefault="003E08D6" w:rsidP="000504FB">
            <w:pPr>
              <w:rPr>
                <w:rFonts w:ascii="ＭＳ ゴシック"/>
                <w:szCs w:val="22"/>
              </w:rPr>
            </w:pPr>
            <w:r w:rsidRPr="008F0213">
              <w:rPr>
                <w:rFonts w:ascii="ＭＳ ゴシック" w:hAnsi="ＭＳ ゴシック" w:hint="eastAsia"/>
                <w:szCs w:val="22"/>
              </w:rPr>
              <w:t>出力先</w:t>
            </w:r>
          </w:p>
        </w:tc>
      </w:tr>
      <w:tr w:rsidR="003E08D6" w:rsidRPr="008F0213" w:rsidTr="00AA6A72">
        <w:trPr>
          <w:trHeight w:val="397"/>
        </w:trPr>
        <w:tc>
          <w:tcPr>
            <w:tcW w:w="2439" w:type="dxa"/>
          </w:tcPr>
          <w:p w:rsidR="003E08D6" w:rsidRPr="008F0213" w:rsidRDefault="003E08D6" w:rsidP="00173C58">
            <w:pPr>
              <w:autoSpaceDE w:val="0"/>
              <w:autoSpaceDN w:val="0"/>
              <w:adjustRightInd w:val="0"/>
              <w:jc w:val="left"/>
              <w:rPr>
                <w:rFonts w:ascii="ＭＳ ゴシック"/>
                <w:kern w:val="0"/>
                <w:szCs w:val="22"/>
              </w:rPr>
            </w:pPr>
            <w:r w:rsidRPr="008F0213">
              <w:rPr>
                <w:rFonts w:ascii="ＭＳ ゴシック" w:hAnsi="ＭＳ ゴシック" w:cs="ＭＳ ゴシック" w:hint="eastAsia"/>
              </w:rPr>
              <w:t>処理結果通知</w:t>
            </w:r>
          </w:p>
        </w:tc>
        <w:tc>
          <w:tcPr>
            <w:tcW w:w="5245" w:type="dxa"/>
          </w:tcPr>
          <w:p w:rsidR="003E08D6" w:rsidRPr="008F0213" w:rsidRDefault="003E08D6" w:rsidP="00173C58">
            <w:pPr>
              <w:ind w:right="-57"/>
              <w:rPr>
                <w:rFonts w:ascii="ＭＳ ゴシック"/>
                <w:noProof/>
                <w:szCs w:val="22"/>
              </w:rPr>
            </w:pPr>
            <w:r w:rsidRPr="008F0213">
              <w:rPr>
                <w:rFonts w:ascii="ＭＳ ゴシック" w:hAnsi="ＭＳ ゴシック" w:hint="eastAsia"/>
                <w:noProof/>
                <w:szCs w:val="22"/>
              </w:rPr>
              <w:t>なし</w:t>
            </w:r>
          </w:p>
        </w:tc>
        <w:tc>
          <w:tcPr>
            <w:tcW w:w="1523" w:type="dxa"/>
          </w:tcPr>
          <w:p w:rsidR="003E08D6" w:rsidRPr="008F0213" w:rsidRDefault="003E08D6" w:rsidP="00173C58">
            <w:pPr>
              <w:rPr>
                <w:rFonts w:ascii="ＭＳ ゴシック"/>
                <w:szCs w:val="22"/>
              </w:rPr>
            </w:pPr>
            <w:r w:rsidRPr="008F0213">
              <w:rPr>
                <w:rFonts w:ascii="ＭＳ ゴシック" w:hAnsi="ＭＳ ゴシック" w:hint="eastAsia"/>
                <w:szCs w:val="22"/>
              </w:rPr>
              <w:t>入力者</w:t>
            </w:r>
          </w:p>
        </w:tc>
      </w:tr>
      <w:tr w:rsidR="003E08D6" w:rsidRPr="008F0213" w:rsidTr="00AA6A72">
        <w:trPr>
          <w:trHeight w:val="397"/>
        </w:trPr>
        <w:tc>
          <w:tcPr>
            <w:tcW w:w="2439" w:type="dxa"/>
            <w:tcBorders>
              <w:bottom w:val="single" w:sz="4" w:space="0" w:color="auto"/>
            </w:tcBorders>
          </w:tcPr>
          <w:p w:rsidR="003E08D6" w:rsidRPr="008F0213" w:rsidRDefault="003E08D6" w:rsidP="006004C6">
            <w:pPr>
              <w:rPr>
                <w:rFonts w:ascii="ＭＳ ゴシック"/>
                <w:szCs w:val="22"/>
              </w:rPr>
            </w:pPr>
            <w:r w:rsidRPr="008F0213">
              <w:rPr>
                <w:rFonts w:ascii="ＭＳ ゴシック" w:hAnsi="ＭＳ ゴシック" w:cs="ＭＳ ゴシック" w:hint="eastAsia"/>
              </w:rPr>
              <w:t>輸入申告変更事項登録情報</w:t>
            </w:r>
            <w:r w:rsidRPr="008F0213">
              <w:rPr>
                <w:rFonts w:ascii="ＭＳ ゴシック" w:hAnsi="ＭＳ ゴシック" w:cs="ＭＳ 明朝" w:hint="eastAsia"/>
                <w:color w:val="000000"/>
                <w:kern w:val="0"/>
                <w:szCs w:val="22"/>
              </w:rPr>
              <w:t>等</w:t>
            </w:r>
          </w:p>
        </w:tc>
        <w:tc>
          <w:tcPr>
            <w:tcW w:w="5245" w:type="dxa"/>
            <w:tcBorders>
              <w:bottom w:val="single" w:sz="4" w:space="0" w:color="auto"/>
            </w:tcBorders>
          </w:tcPr>
          <w:p w:rsidR="003E08D6" w:rsidRPr="008F0213" w:rsidRDefault="003E08D6" w:rsidP="001555DD">
            <w:pPr>
              <w:ind w:left="595" w:right="-57" w:hangingChars="300" w:hanging="595"/>
              <w:rPr>
                <w:rFonts w:ascii="ＭＳ ゴシック"/>
                <w:noProof/>
                <w:szCs w:val="22"/>
              </w:rPr>
            </w:pPr>
            <w:r w:rsidRPr="008F0213">
              <w:rPr>
                <w:rFonts w:ascii="ＭＳ ゴシック" w:hAnsi="ＭＳ ゴシック" w:hint="eastAsia"/>
                <w:noProof/>
                <w:szCs w:val="22"/>
              </w:rPr>
              <w:t>（１）</w:t>
            </w:r>
            <w:r w:rsidRPr="008F0213">
              <w:rPr>
                <w:rFonts w:ascii="ＭＳ ゴシック" w:hAnsi="ＭＳ ゴシック" w:hint="eastAsia"/>
                <w:kern w:val="0"/>
              </w:rPr>
              <w:t>輸入申告ＤＢに登録されている</w:t>
            </w:r>
            <w:r w:rsidRPr="008F0213">
              <w:rPr>
                <w:rFonts w:ascii="ＭＳ ゴシック" w:hAnsi="ＭＳ ゴシック" w:hint="eastAsia"/>
                <w:noProof/>
                <w:szCs w:val="22"/>
              </w:rPr>
              <w:t>申告等種別コードが「Ｃ」、｢Ｆ｣または入力された申告等種別コードが「Ｃ」</w:t>
            </w:r>
            <w:r w:rsidRPr="008F0213">
              <w:rPr>
                <w:rFonts w:ascii="ＭＳ ゴシック" w:hAnsi="ＭＳ ゴシック" w:cs="ＭＳ 明朝" w:hint="eastAsia"/>
                <w:color w:val="000000"/>
                <w:kern w:val="0"/>
                <w:szCs w:val="22"/>
              </w:rPr>
              <w:t>の場合は、輸入申告変更事項登録情報</w:t>
            </w:r>
            <w:r w:rsidRPr="008F0213">
              <w:rPr>
                <w:rFonts w:ascii="ＭＳ ゴシック" w:hAnsi="ＭＳ ゴシック" w:hint="eastAsia"/>
                <w:szCs w:val="22"/>
              </w:rPr>
              <w:t>として出力</w:t>
            </w:r>
          </w:p>
          <w:p w:rsidR="003E08D6" w:rsidRPr="008F0213" w:rsidRDefault="003E08D6" w:rsidP="001555DD">
            <w:pPr>
              <w:ind w:left="595" w:right="-57" w:hangingChars="300" w:hanging="595"/>
              <w:rPr>
                <w:rFonts w:ascii="ＭＳ ゴシック"/>
                <w:szCs w:val="22"/>
              </w:rPr>
            </w:pPr>
            <w:r w:rsidRPr="008F0213">
              <w:rPr>
                <w:rFonts w:ascii="ＭＳ ゴシック" w:hAnsi="ＭＳ ゴシック" w:hint="eastAsia"/>
                <w:noProof/>
                <w:szCs w:val="22"/>
              </w:rPr>
              <w:t>（２）</w:t>
            </w:r>
            <w:r w:rsidRPr="008F0213">
              <w:rPr>
                <w:rFonts w:ascii="ＭＳ ゴシック" w:hAnsi="ＭＳ ゴシック" w:hint="eastAsia"/>
                <w:kern w:val="0"/>
              </w:rPr>
              <w:t>輸入申告ＤＢに登録されている</w:t>
            </w:r>
            <w:r w:rsidRPr="008F0213">
              <w:rPr>
                <w:rFonts w:ascii="ＭＳ ゴシック" w:hAnsi="ＭＳ ゴシック" w:hint="eastAsia"/>
                <w:noProof/>
                <w:szCs w:val="22"/>
              </w:rPr>
              <w:t>申告等種別コードが「Ｙ｣</w:t>
            </w:r>
            <w:r w:rsidRPr="008F0213">
              <w:rPr>
                <w:rFonts w:ascii="ＭＳ ゴシック" w:hAnsi="ＭＳ ゴシック" w:cs="ＭＳ 明朝" w:hint="eastAsia"/>
                <w:color w:val="000000"/>
                <w:kern w:val="0"/>
                <w:szCs w:val="22"/>
              </w:rPr>
              <w:t>の場合は、輸入申告（少額関税無税）変更事項登録情報</w:t>
            </w:r>
            <w:r w:rsidRPr="008F0213">
              <w:rPr>
                <w:rFonts w:ascii="ＭＳ ゴシック" w:hAnsi="ＭＳ ゴシック" w:hint="eastAsia"/>
                <w:szCs w:val="22"/>
              </w:rPr>
              <w:t>として出力</w:t>
            </w:r>
          </w:p>
          <w:p w:rsidR="003E08D6" w:rsidRPr="008F0213" w:rsidRDefault="003E08D6" w:rsidP="001555DD">
            <w:pPr>
              <w:ind w:left="595" w:right="-57" w:hangingChars="300" w:hanging="595"/>
              <w:rPr>
                <w:rFonts w:ascii="ＭＳ ゴシック"/>
                <w:noProof/>
                <w:szCs w:val="22"/>
              </w:rPr>
            </w:pPr>
            <w:r w:rsidRPr="008F0213">
              <w:rPr>
                <w:rFonts w:ascii="ＭＳ ゴシック" w:hAnsi="ＭＳ ゴシック" w:hint="eastAsia"/>
                <w:noProof/>
                <w:szCs w:val="22"/>
              </w:rPr>
              <w:t>（３）</w:t>
            </w:r>
            <w:r w:rsidRPr="008F0213">
              <w:rPr>
                <w:rFonts w:ascii="ＭＳ ゴシック" w:hAnsi="ＭＳ ゴシック" w:hint="eastAsia"/>
                <w:kern w:val="0"/>
              </w:rPr>
              <w:t>輸入申告ＤＢに登録されている</w:t>
            </w:r>
            <w:r w:rsidRPr="008F0213">
              <w:rPr>
                <w:rFonts w:ascii="ＭＳ ゴシック" w:hAnsi="ＭＳ ゴシック" w:hint="eastAsia"/>
                <w:noProof/>
                <w:szCs w:val="22"/>
              </w:rPr>
              <w:t>申告等種別コードが「Ｈ｣</w:t>
            </w:r>
            <w:r w:rsidRPr="00316344">
              <w:rPr>
                <w:rFonts w:ascii="ＭＳ ゴシック" w:hAnsi="ＭＳ ゴシック" w:hint="eastAsia"/>
                <w:noProof/>
                <w:szCs w:val="22"/>
              </w:rPr>
              <w:t>または「Ｎ」</w:t>
            </w:r>
            <w:r w:rsidRPr="008F0213">
              <w:rPr>
                <w:rFonts w:ascii="ＭＳ ゴシック" w:hAnsi="ＭＳ ゴシック" w:cs="ＭＳ 明朝" w:hint="eastAsia"/>
                <w:color w:val="000000"/>
                <w:kern w:val="0"/>
                <w:szCs w:val="22"/>
              </w:rPr>
              <w:t>の場合は、輸入（引取）申告変更事項登録情報</w:t>
            </w:r>
            <w:r w:rsidRPr="008F0213">
              <w:rPr>
                <w:rFonts w:ascii="ＭＳ ゴシック" w:hAnsi="ＭＳ ゴシック" w:hint="eastAsia"/>
                <w:szCs w:val="22"/>
              </w:rPr>
              <w:t>として出力</w:t>
            </w:r>
          </w:p>
          <w:p w:rsidR="003E08D6" w:rsidRPr="008F0213" w:rsidRDefault="003E08D6" w:rsidP="001555DD">
            <w:pPr>
              <w:ind w:left="595" w:right="-57" w:hangingChars="300" w:hanging="595"/>
              <w:rPr>
                <w:rFonts w:ascii="ＭＳ ゴシック"/>
                <w:noProof/>
                <w:szCs w:val="22"/>
              </w:rPr>
            </w:pPr>
            <w:r w:rsidRPr="008F0213">
              <w:rPr>
                <w:rFonts w:ascii="ＭＳ ゴシック" w:hAnsi="ＭＳ ゴシック" w:hint="eastAsia"/>
                <w:noProof/>
                <w:szCs w:val="22"/>
              </w:rPr>
              <w:t>（４）</w:t>
            </w:r>
            <w:r w:rsidRPr="008F0213">
              <w:rPr>
                <w:rFonts w:ascii="ＭＳ ゴシック" w:hAnsi="ＭＳ ゴシック" w:hint="eastAsia"/>
                <w:kern w:val="0"/>
              </w:rPr>
              <w:t>輸入申告ＤＢに登録されている</w:t>
            </w:r>
            <w:r w:rsidRPr="008F0213">
              <w:rPr>
                <w:rFonts w:ascii="ＭＳ ゴシック" w:hAnsi="ＭＳ ゴシック" w:hint="eastAsia"/>
                <w:noProof/>
                <w:szCs w:val="22"/>
              </w:rPr>
              <w:t>申告等種別コードが「Ｊ｣</w:t>
            </w:r>
            <w:r w:rsidRPr="00316344">
              <w:rPr>
                <w:rFonts w:ascii="ＭＳ ゴシック" w:hAnsi="ＭＳ ゴシック" w:hint="eastAsia"/>
                <w:noProof/>
                <w:szCs w:val="22"/>
              </w:rPr>
              <w:t>または「Ｐ」</w:t>
            </w:r>
            <w:r w:rsidRPr="008F0213">
              <w:rPr>
                <w:rFonts w:ascii="ＭＳ ゴシック" w:hAnsi="ＭＳ ゴシック" w:cs="ＭＳ 明朝" w:hint="eastAsia"/>
                <w:color w:val="000000"/>
                <w:kern w:val="0"/>
                <w:szCs w:val="22"/>
              </w:rPr>
              <w:t>の場合は、輸入（引取・特例）申告変更事項登録情報</w:t>
            </w:r>
            <w:r w:rsidRPr="008F0213">
              <w:rPr>
                <w:rFonts w:ascii="ＭＳ ゴシック" w:hAnsi="ＭＳ ゴシック" w:hint="eastAsia"/>
                <w:szCs w:val="22"/>
              </w:rPr>
              <w:t>として出力</w:t>
            </w:r>
          </w:p>
          <w:p w:rsidR="003E08D6" w:rsidRPr="008F0213" w:rsidRDefault="003E08D6" w:rsidP="001555DD">
            <w:pPr>
              <w:ind w:left="595" w:right="-57" w:hangingChars="300" w:hanging="595"/>
              <w:rPr>
                <w:rFonts w:ascii="ＭＳ ゴシック"/>
                <w:noProof/>
                <w:szCs w:val="22"/>
              </w:rPr>
            </w:pPr>
            <w:r w:rsidRPr="008F0213">
              <w:rPr>
                <w:rFonts w:ascii="ＭＳ ゴシック" w:hAnsi="ＭＳ ゴシック" w:hint="eastAsia"/>
                <w:noProof/>
                <w:szCs w:val="22"/>
              </w:rPr>
              <w:t>（５）</w:t>
            </w:r>
            <w:r w:rsidRPr="008F0213">
              <w:rPr>
                <w:rFonts w:ascii="ＭＳ ゴシック" w:hAnsi="ＭＳ ゴシック" w:hint="eastAsia"/>
                <w:kern w:val="0"/>
              </w:rPr>
              <w:t>輸入申告ＤＢに登録されている</w:t>
            </w:r>
            <w:r w:rsidRPr="008F0213">
              <w:rPr>
                <w:rFonts w:ascii="ＭＳ ゴシック" w:hAnsi="ＭＳ ゴシック" w:hint="eastAsia"/>
                <w:noProof/>
                <w:szCs w:val="22"/>
              </w:rPr>
              <w:t>申告等種別コードが「Ｓ」、「Ｍ」、「Ａ」または｢Ｇ｣</w:t>
            </w:r>
            <w:r w:rsidRPr="008F0213">
              <w:rPr>
                <w:rFonts w:ascii="ＭＳ ゴシック" w:hAnsi="ＭＳ ゴシック" w:cs="ＭＳ 明朝" w:hint="eastAsia"/>
                <w:color w:val="000000"/>
                <w:kern w:val="0"/>
                <w:szCs w:val="22"/>
              </w:rPr>
              <w:t>の場合は、蔵入等承認申請変更事項登録情報</w:t>
            </w:r>
            <w:r w:rsidRPr="008F0213">
              <w:rPr>
                <w:rFonts w:ascii="ＭＳ ゴシック" w:hAnsi="ＭＳ ゴシック" w:hint="eastAsia"/>
                <w:szCs w:val="22"/>
              </w:rPr>
              <w:t>として出力</w:t>
            </w:r>
          </w:p>
          <w:p w:rsidR="003E08D6" w:rsidRPr="008F0213" w:rsidRDefault="003E08D6" w:rsidP="001555DD">
            <w:pPr>
              <w:ind w:left="595" w:right="-57" w:hangingChars="300" w:hanging="595"/>
              <w:rPr>
                <w:rFonts w:ascii="ＭＳ ゴシック"/>
                <w:szCs w:val="22"/>
              </w:rPr>
            </w:pPr>
            <w:r w:rsidRPr="008F0213">
              <w:rPr>
                <w:rFonts w:ascii="ＭＳ ゴシック" w:hAnsi="ＭＳ ゴシック" w:hint="eastAsia"/>
                <w:noProof/>
                <w:szCs w:val="22"/>
              </w:rPr>
              <w:t>（６）</w:t>
            </w:r>
            <w:r w:rsidRPr="008F0213">
              <w:rPr>
                <w:rFonts w:ascii="ＭＳ ゴシック" w:hAnsi="ＭＳ ゴシック" w:hint="eastAsia"/>
                <w:kern w:val="0"/>
              </w:rPr>
              <w:t>輸入申告ＤＢに登録されている</w:t>
            </w:r>
            <w:r w:rsidRPr="008F0213">
              <w:rPr>
                <w:rFonts w:ascii="ＭＳ ゴシック" w:hAnsi="ＭＳ ゴシック" w:hint="eastAsia"/>
                <w:noProof/>
                <w:szCs w:val="22"/>
              </w:rPr>
              <w:t>申告等種別コードが「Ｋ」、「Ｄ」、「Ｕ」、「Ｌ」、「Ｂ」または「Ｅ」</w:t>
            </w:r>
            <w:r w:rsidRPr="008F0213">
              <w:rPr>
                <w:rFonts w:ascii="ＭＳ ゴシック" w:hAnsi="ＭＳ ゴシック" w:cs="ＭＳ 明朝" w:hint="eastAsia"/>
                <w:color w:val="000000"/>
                <w:kern w:val="0"/>
                <w:szCs w:val="22"/>
              </w:rPr>
              <w:t>の場合は、蔵出等輸入申告変更事項登録情報</w:t>
            </w:r>
            <w:r w:rsidRPr="008F0213">
              <w:rPr>
                <w:rFonts w:ascii="ＭＳ ゴシック" w:hAnsi="ＭＳ ゴシック" w:hint="eastAsia"/>
                <w:szCs w:val="22"/>
              </w:rPr>
              <w:t>として出力</w:t>
            </w:r>
          </w:p>
          <w:p w:rsidR="00AA6A72" w:rsidRDefault="00AA6A72" w:rsidP="00AA6A72">
            <w:pPr>
              <w:ind w:left="595" w:right="17" w:hangingChars="300" w:hanging="595"/>
              <w:rPr>
                <w:rFonts w:ascii="ＭＳ ゴシック" w:hAnsi="ＭＳ ゴシック"/>
                <w:szCs w:val="22"/>
              </w:rPr>
            </w:pPr>
            <w:r w:rsidRPr="008F0213">
              <w:rPr>
                <w:rFonts w:ascii="ＭＳ ゴシック" w:hAnsi="ＭＳ ゴシック" w:hint="eastAsia"/>
                <w:szCs w:val="22"/>
              </w:rPr>
              <w:t>（７）輸入申告ＤＢに登録されている申告等種別コードが「Ｔ」</w:t>
            </w:r>
            <w:r w:rsidRPr="00316344">
              <w:rPr>
                <w:rFonts w:ascii="ＭＳ ゴシック" w:hAnsi="ＭＳ ゴシック" w:hint="eastAsia"/>
                <w:szCs w:val="22"/>
              </w:rPr>
              <w:t>または「Ｖ」の場合、または</w:t>
            </w:r>
            <w:r w:rsidRPr="00316344">
              <w:rPr>
                <w:rFonts w:ascii="ＭＳ ゴシック" w:hAnsi="ＭＳ ゴシック" w:hint="eastAsia"/>
                <w:noProof/>
                <w:szCs w:val="22"/>
              </w:rPr>
              <w:t>申告等種別コード欄に「Ｔ」または</w:t>
            </w:r>
            <w:r w:rsidRPr="00316344">
              <w:rPr>
                <w:rFonts w:ascii="ＭＳ ゴシック" w:hAnsi="ＭＳ ゴシック" w:hint="eastAsia"/>
                <w:szCs w:val="22"/>
              </w:rPr>
              <w:t>「Ｖ」</w:t>
            </w:r>
            <w:r w:rsidRPr="008F0213">
              <w:rPr>
                <w:rFonts w:ascii="ＭＳ ゴシック" w:hAnsi="ＭＳ ゴシック" w:cs="ＭＳ 明朝" w:hint="eastAsia"/>
                <w:color w:val="000000"/>
                <w:kern w:val="0"/>
                <w:szCs w:val="22"/>
              </w:rPr>
              <w:t>の入力がある場合</w:t>
            </w:r>
            <w:r>
              <w:rPr>
                <w:rFonts w:ascii="ＭＳ ゴシック" w:hAnsi="ＭＳ ゴシック" w:cs="ＭＳ 明朝" w:hint="eastAsia"/>
                <w:color w:val="000000"/>
                <w:kern w:val="0"/>
                <w:szCs w:val="22"/>
                <w:highlight w:val="green"/>
              </w:rPr>
              <w:t>で特例申告の場合</w:t>
            </w:r>
            <w:r w:rsidRPr="008F0213">
              <w:rPr>
                <w:rFonts w:ascii="ＭＳ ゴシック" w:hAnsi="ＭＳ ゴシック" w:cs="ＭＳ 明朝" w:hint="eastAsia"/>
                <w:color w:val="000000"/>
                <w:kern w:val="0"/>
                <w:szCs w:val="22"/>
              </w:rPr>
              <w:t>は、特例申告事項登録情報</w:t>
            </w:r>
            <w:r w:rsidRPr="008F0213">
              <w:rPr>
                <w:rFonts w:ascii="ＭＳ ゴシック" w:hAnsi="ＭＳ ゴシック" w:hint="eastAsia"/>
                <w:szCs w:val="22"/>
              </w:rPr>
              <w:t>として出力</w:t>
            </w:r>
          </w:p>
          <w:p w:rsidR="00AA6A72" w:rsidRDefault="00AA6A72" w:rsidP="00AA6A72">
            <w:pPr>
              <w:ind w:left="595" w:right="17" w:hangingChars="300" w:hanging="595"/>
              <w:rPr>
                <w:rFonts w:ascii="ＭＳ ゴシック" w:hAnsi="ＭＳ ゴシック"/>
                <w:szCs w:val="22"/>
              </w:rPr>
            </w:pPr>
            <w:r w:rsidRPr="003866C0">
              <w:rPr>
                <w:rFonts w:ascii="ＭＳ ゴシック" w:hint="eastAsia"/>
                <w:noProof/>
                <w:szCs w:val="22"/>
              </w:rPr>
              <w:t>（８）</w:t>
            </w:r>
            <w:r w:rsidRPr="003866C0">
              <w:rPr>
                <w:rFonts w:ascii="ＭＳ ゴシック" w:hAnsi="ＭＳ ゴシック" w:hint="eastAsia"/>
                <w:kern w:val="0"/>
              </w:rPr>
              <w:t>輸入申告ＤＢに登録されている</w:t>
            </w:r>
            <w:r w:rsidRPr="003866C0">
              <w:rPr>
                <w:rFonts w:ascii="ＭＳ ゴシック" w:hAnsi="ＭＳ ゴシック" w:hint="eastAsia"/>
                <w:noProof/>
                <w:szCs w:val="22"/>
              </w:rPr>
              <w:t>申告等種別コードが「Ｒ｣</w:t>
            </w:r>
            <w:r w:rsidRPr="003866C0">
              <w:rPr>
                <w:rFonts w:ascii="ＭＳ ゴシック" w:hAnsi="ＭＳ ゴシック" w:cs="ＭＳ 明朝" w:hint="eastAsia"/>
                <w:color w:val="000000"/>
                <w:kern w:val="0"/>
                <w:szCs w:val="22"/>
              </w:rPr>
              <w:t>の場合は、</w:t>
            </w:r>
            <w:r w:rsidRPr="003866C0">
              <w:rPr>
                <w:rFonts w:hint="eastAsia"/>
                <w:noProof/>
                <w:color w:val="000000"/>
              </w:rPr>
              <w:t>蔵出輸入（引取・特例）申告</w:t>
            </w:r>
            <w:r w:rsidRPr="003866C0">
              <w:rPr>
                <w:rFonts w:ascii="ＭＳ ゴシック" w:hAnsi="ＭＳ ゴシック" w:cs="ＭＳ 明朝" w:hint="eastAsia"/>
                <w:color w:val="000000"/>
                <w:kern w:val="0"/>
                <w:szCs w:val="22"/>
              </w:rPr>
              <w:t>変更事項登録情報</w:t>
            </w:r>
            <w:r w:rsidRPr="003866C0">
              <w:rPr>
                <w:rFonts w:ascii="ＭＳ ゴシック" w:hAnsi="ＭＳ ゴシック" w:hint="eastAsia"/>
                <w:szCs w:val="22"/>
              </w:rPr>
              <w:t>として出力</w:t>
            </w:r>
          </w:p>
          <w:p w:rsidR="00A0519C" w:rsidRPr="008F0213" w:rsidRDefault="00AA6A72" w:rsidP="00AA6A72">
            <w:pPr>
              <w:ind w:left="595" w:right="-57" w:hangingChars="300" w:hanging="595"/>
              <w:rPr>
                <w:rFonts w:ascii="ＭＳ ゴシック"/>
                <w:noProof/>
                <w:szCs w:val="22"/>
              </w:rPr>
            </w:pPr>
            <w:r w:rsidRPr="00D630A6">
              <w:rPr>
                <w:rFonts w:ascii="ＭＳ ゴシック" w:hAnsi="ＭＳ ゴシック" w:hint="eastAsia"/>
                <w:szCs w:val="22"/>
                <w:highlight w:val="green"/>
              </w:rPr>
              <w:t>（９）輸入申告ＤＢに登録されている申告等種別コードが「Ｔ」または「Ｖ」の場合、または</w:t>
            </w:r>
            <w:r w:rsidRPr="00D630A6">
              <w:rPr>
                <w:rFonts w:ascii="ＭＳ ゴシック" w:hAnsi="ＭＳ ゴシック" w:hint="eastAsia"/>
                <w:noProof/>
                <w:szCs w:val="22"/>
                <w:highlight w:val="green"/>
              </w:rPr>
              <w:t>申告等種別コード欄に「Ｔ」または</w:t>
            </w:r>
            <w:r w:rsidRPr="00D630A6">
              <w:rPr>
                <w:rFonts w:ascii="ＭＳ ゴシック" w:hAnsi="ＭＳ ゴシック" w:hint="eastAsia"/>
                <w:szCs w:val="22"/>
                <w:highlight w:val="green"/>
              </w:rPr>
              <w:t>「Ｖ」</w:t>
            </w:r>
            <w:r w:rsidRPr="00D630A6">
              <w:rPr>
                <w:rFonts w:ascii="ＭＳ ゴシック" w:hAnsi="ＭＳ ゴシック" w:cs="ＭＳ 明朝" w:hint="eastAsia"/>
                <w:color w:val="000000"/>
                <w:kern w:val="0"/>
                <w:szCs w:val="22"/>
                <w:highlight w:val="green"/>
              </w:rPr>
              <w:t>の入力がある場合</w:t>
            </w:r>
            <w:r>
              <w:rPr>
                <w:rFonts w:ascii="ＭＳ ゴシック" w:hAnsi="ＭＳ ゴシック" w:cs="ＭＳ 明朝" w:hint="eastAsia"/>
                <w:color w:val="000000"/>
                <w:kern w:val="0"/>
                <w:szCs w:val="22"/>
                <w:highlight w:val="green"/>
              </w:rPr>
              <w:t>で特例申告期限内訂正の場合</w:t>
            </w:r>
            <w:r w:rsidRPr="00D630A6">
              <w:rPr>
                <w:rFonts w:ascii="ＭＳ ゴシック" w:hAnsi="ＭＳ ゴシック" w:cs="ＭＳ 明朝" w:hint="eastAsia"/>
                <w:color w:val="000000"/>
                <w:kern w:val="0"/>
                <w:szCs w:val="22"/>
                <w:highlight w:val="green"/>
              </w:rPr>
              <w:t>は、特例申告</w:t>
            </w:r>
            <w:r>
              <w:rPr>
                <w:rFonts w:ascii="ＭＳ ゴシック" w:hAnsi="ＭＳ ゴシック" w:cs="ＭＳ 明朝" w:hint="eastAsia"/>
                <w:color w:val="000000"/>
                <w:kern w:val="0"/>
                <w:szCs w:val="22"/>
                <w:highlight w:val="green"/>
              </w:rPr>
              <w:t>期限内訂正</w:t>
            </w:r>
            <w:r w:rsidRPr="00D630A6">
              <w:rPr>
                <w:rFonts w:ascii="ＭＳ ゴシック" w:hAnsi="ＭＳ ゴシック" w:cs="ＭＳ 明朝" w:hint="eastAsia"/>
                <w:color w:val="000000"/>
                <w:kern w:val="0"/>
                <w:szCs w:val="22"/>
                <w:highlight w:val="green"/>
              </w:rPr>
              <w:t>事項登録情報</w:t>
            </w:r>
            <w:r w:rsidRPr="00D630A6">
              <w:rPr>
                <w:rFonts w:ascii="ＭＳ ゴシック" w:hAnsi="ＭＳ ゴシック" w:hint="eastAsia"/>
                <w:szCs w:val="22"/>
                <w:highlight w:val="green"/>
              </w:rPr>
              <w:t>として出力</w:t>
            </w:r>
          </w:p>
        </w:tc>
        <w:tc>
          <w:tcPr>
            <w:tcW w:w="1523" w:type="dxa"/>
            <w:tcBorders>
              <w:bottom w:val="single" w:sz="4" w:space="0" w:color="auto"/>
            </w:tcBorders>
          </w:tcPr>
          <w:p w:rsidR="003E08D6" w:rsidRPr="008F0213" w:rsidRDefault="003E08D6" w:rsidP="00173C58">
            <w:pPr>
              <w:rPr>
                <w:rFonts w:ascii="ＭＳ ゴシック"/>
                <w:szCs w:val="22"/>
              </w:rPr>
            </w:pPr>
            <w:r w:rsidRPr="008F0213">
              <w:rPr>
                <w:rFonts w:ascii="ＭＳ ゴシック" w:hAnsi="ＭＳ ゴシック" w:hint="eastAsia"/>
                <w:szCs w:val="22"/>
              </w:rPr>
              <w:t>入力者</w:t>
            </w:r>
          </w:p>
        </w:tc>
      </w:tr>
    </w:tbl>
    <w:p w:rsidR="003E08D6" w:rsidRPr="008F0213" w:rsidRDefault="003E08D6">
      <w:pPr>
        <w:rPr>
          <w:rFonts w:ascii="ＭＳ ゴシック"/>
          <w:szCs w:val="22"/>
        </w:rPr>
      </w:pPr>
    </w:p>
    <w:sectPr w:rsidR="003E08D6" w:rsidRPr="008F0213" w:rsidSect="00D67255">
      <w:footerReference w:type="default" r:id="rId6"/>
      <w:pgSz w:w="11906" w:h="16838" w:code="9"/>
      <w:pgMar w:top="851" w:right="1134"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3A6" w:rsidRDefault="00D973A6">
      <w:r>
        <w:separator/>
      </w:r>
    </w:p>
  </w:endnote>
  <w:endnote w:type="continuationSeparator" w:id="0">
    <w:p w:rsidR="00D973A6" w:rsidRDefault="00D97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8D6" w:rsidRDefault="003E08D6" w:rsidP="007E3A62">
    <w:pPr>
      <w:pStyle w:val="a5"/>
      <w:jc w:val="center"/>
      <w:rPr>
        <w:rStyle w:val="a7"/>
        <w:rFonts w:ascii="ＭＳ ゴシック" w:hAnsi="ＭＳ ゴシック"/>
        <w:szCs w:val="22"/>
      </w:rPr>
    </w:pPr>
    <w:r>
      <w:rPr>
        <w:rStyle w:val="a7"/>
        <w:rFonts w:ascii="ＭＳ ゴシック" w:hAnsi="ＭＳ ゴシック"/>
        <w:szCs w:val="22"/>
      </w:rPr>
      <w:t>5009-01-</w:t>
    </w:r>
    <w:r w:rsidR="00B82025"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B82025" w:rsidRPr="007E3A62">
      <w:rPr>
        <w:rStyle w:val="a7"/>
        <w:rFonts w:ascii="ＭＳ ゴシック" w:hAnsi="ＭＳ ゴシック"/>
        <w:szCs w:val="22"/>
      </w:rPr>
      <w:fldChar w:fldCharType="separate"/>
    </w:r>
    <w:r w:rsidR="0064621C">
      <w:rPr>
        <w:rStyle w:val="a7"/>
        <w:rFonts w:ascii="ＭＳ ゴシック" w:hAnsi="ＭＳ ゴシック"/>
        <w:noProof/>
        <w:szCs w:val="22"/>
      </w:rPr>
      <w:t>2</w:t>
    </w:r>
    <w:r w:rsidR="00B82025" w:rsidRPr="007E3A62">
      <w:rPr>
        <w:rStyle w:val="a7"/>
        <w:rFonts w:ascii="ＭＳ ゴシック" w:hAnsi="ＭＳ ゴシック"/>
        <w:szCs w:val="22"/>
      </w:rPr>
      <w:fldChar w:fldCharType="end"/>
    </w:r>
  </w:p>
  <w:p w:rsidR="00C12207" w:rsidRPr="007E3A62" w:rsidRDefault="00C12207" w:rsidP="00982F12">
    <w:pPr>
      <w:pStyle w:val="a5"/>
      <w:jc w:val="right"/>
      <w:rPr>
        <w:rFonts w:ascii="ＭＳ ゴシック"/>
        <w:szCs w:val="22"/>
      </w:rPr>
    </w:pPr>
    <w:r>
      <w:rPr>
        <w:rFonts w:ascii="ＭＳ ゴシック" w:cs="ＭＳ ゴシック" w:hint="eastAsia"/>
        <w:szCs w:val="22"/>
        <w:lang w:val="ja-JP"/>
      </w:rPr>
      <w:t>＜</w:t>
    </w:r>
    <w:r>
      <w:rPr>
        <w:rFonts w:ascii="ＭＳ ゴシック" w:cs="ＭＳ ゴシック"/>
        <w:szCs w:val="22"/>
        <w:lang w:val="ja-JP"/>
      </w:rPr>
      <w:t>20</w:t>
    </w:r>
    <w:r>
      <w:rPr>
        <w:rFonts w:ascii="ＭＳ ゴシック" w:cs="ＭＳ ゴシック" w:hint="eastAsia"/>
        <w:szCs w:val="22"/>
        <w:lang w:val="ja-JP"/>
      </w:rPr>
      <w:t>2</w:t>
    </w:r>
    <w:r w:rsidR="00AA6A72">
      <w:rPr>
        <w:rFonts w:ascii="ＭＳ ゴシック" w:cs="ＭＳ ゴシック"/>
        <w:szCs w:val="22"/>
        <w:lang w:val="ja-JP"/>
      </w:rPr>
      <w:t>5</w:t>
    </w:r>
    <w:r>
      <w:rPr>
        <w:rFonts w:ascii="ＭＳ ゴシック" w:cs="ＭＳ ゴシック"/>
        <w:szCs w:val="22"/>
        <w:lang w:val="ja-JP"/>
      </w:rPr>
      <w:t>.</w:t>
    </w:r>
    <w:r w:rsidR="00AA6A72">
      <w:rPr>
        <w:rFonts w:ascii="ＭＳ ゴシック" w:cs="ＭＳ ゴシック"/>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3A6" w:rsidRDefault="00D973A6">
      <w:r>
        <w:separator/>
      </w:r>
    </w:p>
  </w:footnote>
  <w:footnote w:type="continuationSeparator" w:id="0">
    <w:p w:rsidR="00D973A6" w:rsidRDefault="00D973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22C"/>
    <w:rsid w:val="00010D33"/>
    <w:rsid w:val="0001660E"/>
    <w:rsid w:val="0002466C"/>
    <w:rsid w:val="000504FB"/>
    <w:rsid w:val="00051DC8"/>
    <w:rsid w:val="000548F2"/>
    <w:rsid w:val="00054E9C"/>
    <w:rsid w:val="00055B8C"/>
    <w:rsid w:val="000570B0"/>
    <w:rsid w:val="00075978"/>
    <w:rsid w:val="00090E13"/>
    <w:rsid w:val="000A25F2"/>
    <w:rsid w:val="000B39B7"/>
    <w:rsid w:val="000C3436"/>
    <w:rsid w:val="000C5DB0"/>
    <w:rsid w:val="000D6FA7"/>
    <w:rsid w:val="000E5638"/>
    <w:rsid w:val="000F7F53"/>
    <w:rsid w:val="00140FE8"/>
    <w:rsid w:val="00142DE4"/>
    <w:rsid w:val="00152C72"/>
    <w:rsid w:val="00152EFE"/>
    <w:rsid w:val="00152FC3"/>
    <w:rsid w:val="001555DD"/>
    <w:rsid w:val="0016289C"/>
    <w:rsid w:val="00173C58"/>
    <w:rsid w:val="001A5D2F"/>
    <w:rsid w:val="001C2057"/>
    <w:rsid w:val="001D1E9A"/>
    <w:rsid w:val="001E09BA"/>
    <w:rsid w:val="001E0F56"/>
    <w:rsid w:val="001E248D"/>
    <w:rsid w:val="001F7938"/>
    <w:rsid w:val="00207EC3"/>
    <w:rsid w:val="0021327D"/>
    <w:rsid w:val="00224A29"/>
    <w:rsid w:val="00226EE4"/>
    <w:rsid w:val="00241A79"/>
    <w:rsid w:val="00252320"/>
    <w:rsid w:val="00263076"/>
    <w:rsid w:val="002656AA"/>
    <w:rsid w:val="0027622F"/>
    <w:rsid w:val="00285637"/>
    <w:rsid w:val="00291FB9"/>
    <w:rsid w:val="00294493"/>
    <w:rsid w:val="002A043B"/>
    <w:rsid w:val="002B0688"/>
    <w:rsid w:val="002B0D82"/>
    <w:rsid w:val="002B25C1"/>
    <w:rsid w:val="002B7EF8"/>
    <w:rsid w:val="002C0BAB"/>
    <w:rsid w:val="002D05DE"/>
    <w:rsid w:val="002D08F2"/>
    <w:rsid w:val="002D3F94"/>
    <w:rsid w:val="002D6A15"/>
    <w:rsid w:val="002D738D"/>
    <w:rsid w:val="002E0ECD"/>
    <w:rsid w:val="002E5568"/>
    <w:rsid w:val="002F5BF3"/>
    <w:rsid w:val="00300E5A"/>
    <w:rsid w:val="00312BC9"/>
    <w:rsid w:val="00316344"/>
    <w:rsid w:val="00316C15"/>
    <w:rsid w:val="003202CD"/>
    <w:rsid w:val="00326C28"/>
    <w:rsid w:val="00331866"/>
    <w:rsid w:val="00345CE6"/>
    <w:rsid w:val="00370C51"/>
    <w:rsid w:val="00383614"/>
    <w:rsid w:val="00383F6D"/>
    <w:rsid w:val="003866C0"/>
    <w:rsid w:val="00394011"/>
    <w:rsid w:val="003C43C8"/>
    <w:rsid w:val="003D4245"/>
    <w:rsid w:val="003E08D6"/>
    <w:rsid w:val="003E0D81"/>
    <w:rsid w:val="003E3A4B"/>
    <w:rsid w:val="00404218"/>
    <w:rsid w:val="004209AC"/>
    <w:rsid w:val="00423CBA"/>
    <w:rsid w:val="00434499"/>
    <w:rsid w:val="00440A97"/>
    <w:rsid w:val="00445045"/>
    <w:rsid w:val="0044507E"/>
    <w:rsid w:val="0045123D"/>
    <w:rsid w:val="00453D5E"/>
    <w:rsid w:val="004565F7"/>
    <w:rsid w:val="0046456A"/>
    <w:rsid w:val="00477CC5"/>
    <w:rsid w:val="00480217"/>
    <w:rsid w:val="0048110E"/>
    <w:rsid w:val="004818FF"/>
    <w:rsid w:val="0048278F"/>
    <w:rsid w:val="00485A4F"/>
    <w:rsid w:val="00493586"/>
    <w:rsid w:val="004B0A43"/>
    <w:rsid w:val="004C3378"/>
    <w:rsid w:val="004D6313"/>
    <w:rsid w:val="004D7B3A"/>
    <w:rsid w:val="004E2BB6"/>
    <w:rsid w:val="005078DD"/>
    <w:rsid w:val="00514A85"/>
    <w:rsid w:val="005224F4"/>
    <w:rsid w:val="00530B08"/>
    <w:rsid w:val="00535C2B"/>
    <w:rsid w:val="00543A59"/>
    <w:rsid w:val="00554951"/>
    <w:rsid w:val="00564DD8"/>
    <w:rsid w:val="00575D35"/>
    <w:rsid w:val="00586AFD"/>
    <w:rsid w:val="00590849"/>
    <w:rsid w:val="005A0AF6"/>
    <w:rsid w:val="005A2B7D"/>
    <w:rsid w:val="005B47B1"/>
    <w:rsid w:val="005B61EA"/>
    <w:rsid w:val="005C3C65"/>
    <w:rsid w:val="005C584B"/>
    <w:rsid w:val="005D2781"/>
    <w:rsid w:val="005F16F4"/>
    <w:rsid w:val="005F621D"/>
    <w:rsid w:val="006004C6"/>
    <w:rsid w:val="00614210"/>
    <w:rsid w:val="006152A0"/>
    <w:rsid w:val="006327F4"/>
    <w:rsid w:val="0063520D"/>
    <w:rsid w:val="00643DF0"/>
    <w:rsid w:val="00644D8D"/>
    <w:rsid w:val="00645427"/>
    <w:rsid w:val="0064621C"/>
    <w:rsid w:val="00651A63"/>
    <w:rsid w:val="00653273"/>
    <w:rsid w:val="00661186"/>
    <w:rsid w:val="006725DA"/>
    <w:rsid w:val="006842C0"/>
    <w:rsid w:val="0069194C"/>
    <w:rsid w:val="00696231"/>
    <w:rsid w:val="006A4241"/>
    <w:rsid w:val="006B1667"/>
    <w:rsid w:val="006C3DE3"/>
    <w:rsid w:val="006D39F7"/>
    <w:rsid w:val="006D5536"/>
    <w:rsid w:val="006D71E5"/>
    <w:rsid w:val="006D763C"/>
    <w:rsid w:val="006E1BC9"/>
    <w:rsid w:val="006F340C"/>
    <w:rsid w:val="00703839"/>
    <w:rsid w:val="00706FA2"/>
    <w:rsid w:val="00712F89"/>
    <w:rsid w:val="00714AF7"/>
    <w:rsid w:val="00732D1E"/>
    <w:rsid w:val="00735AA9"/>
    <w:rsid w:val="00736606"/>
    <w:rsid w:val="00737636"/>
    <w:rsid w:val="007436D8"/>
    <w:rsid w:val="00764CCF"/>
    <w:rsid w:val="00773F0B"/>
    <w:rsid w:val="007753A3"/>
    <w:rsid w:val="00775A74"/>
    <w:rsid w:val="00780474"/>
    <w:rsid w:val="00793391"/>
    <w:rsid w:val="007B419E"/>
    <w:rsid w:val="007B5661"/>
    <w:rsid w:val="007D2BCD"/>
    <w:rsid w:val="007E3A62"/>
    <w:rsid w:val="007E439A"/>
    <w:rsid w:val="00800C6F"/>
    <w:rsid w:val="00803AC3"/>
    <w:rsid w:val="00810730"/>
    <w:rsid w:val="0081321D"/>
    <w:rsid w:val="008203F8"/>
    <w:rsid w:val="00826F28"/>
    <w:rsid w:val="0084461E"/>
    <w:rsid w:val="0086310F"/>
    <w:rsid w:val="0087219B"/>
    <w:rsid w:val="0089051A"/>
    <w:rsid w:val="008966B5"/>
    <w:rsid w:val="008B5BA4"/>
    <w:rsid w:val="008D3F63"/>
    <w:rsid w:val="008F0213"/>
    <w:rsid w:val="008F2149"/>
    <w:rsid w:val="008F524D"/>
    <w:rsid w:val="008F5D9A"/>
    <w:rsid w:val="008F628E"/>
    <w:rsid w:val="00915849"/>
    <w:rsid w:val="009166BE"/>
    <w:rsid w:val="009235F7"/>
    <w:rsid w:val="00924DB4"/>
    <w:rsid w:val="009255E1"/>
    <w:rsid w:val="00925E16"/>
    <w:rsid w:val="009314B7"/>
    <w:rsid w:val="00936E9C"/>
    <w:rsid w:val="0094036B"/>
    <w:rsid w:val="00962AAD"/>
    <w:rsid w:val="00971F30"/>
    <w:rsid w:val="0097619E"/>
    <w:rsid w:val="00976212"/>
    <w:rsid w:val="009803A2"/>
    <w:rsid w:val="00981E7E"/>
    <w:rsid w:val="00982F12"/>
    <w:rsid w:val="009852FE"/>
    <w:rsid w:val="00993DB4"/>
    <w:rsid w:val="009963C2"/>
    <w:rsid w:val="009A1BFB"/>
    <w:rsid w:val="009A50C2"/>
    <w:rsid w:val="009B645C"/>
    <w:rsid w:val="009D558C"/>
    <w:rsid w:val="009D77C7"/>
    <w:rsid w:val="009E5CBF"/>
    <w:rsid w:val="00A04B25"/>
    <w:rsid w:val="00A0519C"/>
    <w:rsid w:val="00A05A68"/>
    <w:rsid w:val="00A17C82"/>
    <w:rsid w:val="00A30FAB"/>
    <w:rsid w:val="00A47AC1"/>
    <w:rsid w:val="00A47C3E"/>
    <w:rsid w:val="00A708CB"/>
    <w:rsid w:val="00A70C51"/>
    <w:rsid w:val="00A72D54"/>
    <w:rsid w:val="00A76159"/>
    <w:rsid w:val="00A8057D"/>
    <w:rsid w:val="00A90448"/>
    <w:rsid w:val="00AA3967"/>
    <w:rsid w:val="00AA69A9"/>
    <w:rsid w:val="00AA6A72"/>
    <w:rsid w:val="00AB12A4"/>
    <w:rsid w:val="00AB5DB8"/>
    <w:rsid w:val="00AB5E1C"/>
    <w:rsid w:val="00AB7448"/>
    <w:rsid w:val="00AB7B18"/>
    <w:rsid w:val="00AC5D35"/>
    <w:rsid w:val="00AD2D37"/>
    <w:rsid w:val="00AE65D4"/>
    <w:rsid w:val="00AF355F"/>
    <w:rsid w:val="00B0294E"/>
    <w:rsid w:val="00B07C91"/>
    <w:rsid w:val="00B1245F"/>
    <w:rsid w:val="00B25EEA"/>
    <w:rsid w:val="00B36C0A"/>
    <w:rsid w:val="00B43792"/>
    <w:rsid w:val="00B53C73"/>
    <w:rsid w:val="00B53F16"/>
    <w:rsid w:val="00B604F5"/>
    <w:rsid w:val="00B62884"/>
    <w:rsid w:val="00B82025"/>
    <w:rsid w:val="00B84702"/>
    <w:rsid w:val="00BA0877"/>
    <w:rsid w:val="00BC577A"/>
    <w:rsid w:val="00BD4668"/>
    <w:rsid w:val="00BE3482"/>
    <w:rsid w:val="00BE449C"/>
    <w:rsid w:val="00BE45A0"/>
    <w:rsid w:val="00BE6E93"/>
    <w:rsid w:val="00BF1C1C"/>
    <w:rsid w:val="00C01174"/>
    <w:rsid w:val="00C039E1"/>
    <w:rsid w:val="00C12207"/>
    <w:rsid w:val="00C216F0"/>
    <w:rsid w:val="00C25335"/>
    <w:rsid w:val="00C30556"/>
    <w:rsid w:val="00C34E5C"/>
    <w:rsid w:val="00C404D3"/>
    <w:rsid w:val="00C416D0"/>
    <w:rsid w:val="00C44A57"/>
    <w:rsid w:val="00C55336"/>
    <w:rsid w:val="00C72333"/>
    <w:rsid w:val="00C939B4"/>
    <w:rsid w:val="00C963AA"/>
    <w:rsid w:val="00CA2AB9"/>
    <w:rsid w:val="00CB605B"/>
    <w:rsid w:val="00CC62C3"/>
    <w:rsid w:val="00CD1C96"/>
    <w:rsid w:val="00CD493F"/>
    <w:rsid w:val="00CE196A"/>
    <w:rsid w:val="00CF740F"/>
    <w:rsid w:val="00D0341B"/>
    <w:rsid w:val="00D045DA"/>
    <w:rsid w:val="00D06034"/>
    <w:rsid w:val="00D10DEA"/>
    <w:rsid w:val="00D14ED8"/>
    <w:rsid w:val="00D325B0"/>
    <w:rsid w:val="00D412EB"/>
    <w:rsid w:val="00D41316"/>
    <w:rsid w:val="00D53735"/>
    <w:rsid w:val="00D55C01"/>
    <w:rsid w:val="00D608E8"/>
    <w:rsid w:val="00D644DC"/>
    <w:rsid w:val="00D67255"/>
    <w:rsid w:val="00D679AF"/>
    <w:rsid w:val="00D701C1"/>
    <w:rsid w:val="00D81C17"/>
    <w:rsid w:val="00D854A5"/>
    <w:rsid w:val="00D912A5"/>
    <w:rsid w:val="00D973A6"/>
    <w:rsid w:val="00DA6B52"/>
    <w:rsid w:val="00DB6DA0"/>
    <w:rsid w:val="00DC6D7F"/>
    <w:rsid w:val="00DD07CC"/>
    <w:rsid w:val="00DD75C4"/>
    <w:rsid w:val="00E216CE"/>
    <w:rsid w:val="00E2263D"/>
    <w:rsid w:val="00E25DF9"/>
    <w:rsid w:val="00E32EF9"/>
    <w:rsid w:val="00E43CBE"/>
    <w:rsid w:val="00E51362"/>
    <w:rsid w:val="00E54FF1"/>
    <w:rsid w:val="00E56875"/>
    <w:rsid w:val="00E67AC6"/>
    <w:rsid w:val="00E81B54"/>
    <w:rsid w:val="00EA0B0F"/>
    <w:rsid w:val="00EA1D4C"/>
    <w:rsid w:val="00EB0EC6"/>
    <w:rsid w:val="00EC1A95"/>
    <w:rsid w:val="00EC77ED"/>
    <w:rsid w:val="00EE4783"/>
    <w:rsid w:val="00EE72B1"/>
    <w:rsid w:val="00EF6F9A"/>
    <w:rsid w:val="00F374FC"/>
    <w:rsid w:val="00F465ED"/>
    <w:rsid w:val="00F479CD"/>
    <w:rsid w:val="00F631B0"/>
    <w:rsid w:val="00F6374E"/>
    <w:rsid w:val="00F74CBD"/>
    <w:rsid w:val="00F8027D"/>
    <w:rsid w:val="00FA6CAE"/>
    <w:rsid w:val="00FA783E"/>
    <w:rsid w:val="00FB140F"/>
    <w:rsid w:val="00FB3890"/>
    <w:rsid w:val="00FB6A59"/>
    <w:rsid w:val="00FB6E8E"/>
    <w:rsid w:val="00FC3602"/>
    <w:rsid w:val="00FC5003"/>
    <w:rsid w:val="00FC66E0"/>
    <w:rsid w:val="00FE50DF"/>
    <w:rsid w:val="00FE6193"/>
    <w:rsid w:val="00FE7556"/>
    <w:rsid w:val="00FF584E"/>
    <w:rsid w:val="00FF6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DF0"/>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7A339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7A3396"/>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6A42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697739">
      <w:marLeft w:val="0"/>
      <w:marRight w:val="0"/>
      <w:marTop w:val="0"/>
      <w:marBottom w:val="0"/>
      <w:divBdr>
        <w:top w:val="none" w:sz="0" w:space="0" w:color="auto"/>
        <w:left w:val="none" w:sz="0" w:space="0" w:color="auto"/>
        <w:bottom w:val="none" w:sz="0" w:space="0" w:color="auto"/>
        <w:right w:val="none" w:sz="0" w:space="0" w:color="auto"/>
      </w:divBdr>
    </w:div>
    <w:div w:id="1018697740">
      <w:marLeft w:val="0"/>
      <w:marRight w:val="0"/>
      <w:marTop w:val="0"/>
      <w:marBottom w:val="0"/>
      <w:divBdr>
        <w:top w:val="none" w:sz="0" w:space="0" w:color="auto"/>
        <w:left w:val="none" w:sz="0" w:space="0" w:color="auto"/>
        <w:bottom w:val="none" w:sz="0" w:space="0" w:color="auto"/>
        <w:right w:val="none" w:sz="0" w:space="0" w:color="auto"/>
      </w:divBdr>
    </w:div>
    <w:div w:id="1018697741">
      <w:marLeft w:val="0"/>
      <w:marRight w:val="0"/>
      <w:marTop w:val="0"/>
      <w:marBottom w:val="0"/>
      <w:divBdr>
        <w:top w:val="none" w:sz="0" w:space="0" w:color="auto"/>
        <w:left w:val="none" w:sz="0" w:space="0" w:color="auto"/>
        <w:bottom w:val="none" w:sz="0" w:space="0" w:color="auto"/>
        <w:right w:val="none" w:sz="0" w:space="0" w:color="auto"/>
      </w:divBdr>
    </w:div>
    <w:div w:id="1018697742">
      <w:marLeft w:val="0"/>
      <w:marRight w:val="0"/>
      <w:marTop w:val="0"/>
      <w:marBottom w:val="0"/>
      <w:divBdr>
        <w:top w:val="none" w:sz="0" w:space="0" w:color="auto"/>
        <w:left w:val="none" w:sz="0" w:space="0" w:color="auto"/>
        <w:bottom w:val="none" w:sz="0" w:space="0" w:color="auto"/>
        <w:right w:val="none" w:sz="0" w:space="0" w:color="auto"/>
      </w:divBdr>
    </w:div>
    <w:div w:id="10186977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656B26-E598-402C-88C2-6E7CFD371B2F}"/>
</file>

<file path=customXml/itemProps2.xml><?xml version="1.0" encoding="utf-8"?>
<ds:datastoreItem xmlns:ds="http://schemas.openxmlformats.org/officeDocument/2006/customXml" ds:itemID="{9872935D-4A7F-4AE6-A3BA-0AB670CBEE7B}"/>
</file>

<file path=customXml/itemProps3.xml><?xml version="1.0" encoding="utf-8"?>
<ds:datastoreItem xmlns:ds="http://schemas.openxmlformats.org/officeDocument/2006/customXml" ds:itemID="{28DDF20D-29DE-4631-ADEB-579EFF005393}"/>
</file>

<file path=docProps/app.xml><?xml version="1.0" encoding="utf-8"?>
<Properties xmlns="http://schemas.openxmlformats.org/officeDocument/2006/extended-properties" xmlns:vt="http://schemas.openxmlformats.org/officeDocument/2006/docPropsVTypes">
  <Template>Normal.dotm</Template>
  <TotalTime>0</TotalTime>
  <Pages>4</Pages>
  <Words>416</Words>
  <Characters>2374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2024-08-13T05:23:00Z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